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868" w:rsidRDefault="00E10868" w:rsidP="00E10868"/>
    <w:p w:rsidR="00E10868" w:rsidRDefault="00E10868" w:rsidP="00E10868"/>
    <w:p w:rsidR="00A36011" w:rsidRPr="00793E1B" w:rsidRDefault="00DC6959" w:rsidP="00A3601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F24737" w:rsidRPr="008D4C4B" w:rsidRDefault="00657F12" w:rsidP="00F24737">
                  <w:pPr>
                    <w:jc w:val="both"/>
                  </w:pPr>
                  <w:r>
                    <w:t>Приложение к ОПОП по направлению подготовки 44.03.05 Педагогическое образование</w:t>
                  </w:r>
                  <w:r w:rsidRPr="003E1FB9">
                    <w:t>(с 2-мя профилями подготовки)</w:t>
                  </w:r>
                  <w:r>
                    <w:t xml:space="preserve">  (уровень бакалавриата), Направленность (профиль) программы  «Дошкольное образование» и «Начальное образование», утв. приказом ректора ОмГА </w:t>
                  </w:r>
                  <w:r w:rsidR="00F24737" w:rsidRPr="008D4C4B">
                    <w:t>от 28.03.2022 № 28</w:t>
                  </w:r>
                </w:p>
                <w:p w:rsidR="00657F12" w:rsidRPr="00D529B2" w:rsidRDefault="00657F12" w:rsidP="00F24737">
                  <w:pPr>
                    <w:jc w:val="both"/>
                  </w:pPr>
                </w:p>
              </w:txbxContent>
            </v:textbox>
          </v:shape>
        </w:pict>
      </w: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widowControl/>
        <w:autoSpaceDE/>
        <w:adjustRightInd/>
        <w:ind w:left="5670"/>
        <w:rPr>
          <w:rFonts w:eastAsia="Courier New"/>
          <w:b/>
          <w:bCs/>
          <w:color w:val="000000"/>
          <w:sz w:val="24"/>
          <w:szCs w:val="24"/>
        </w:rPr>
      </w:pPr>
    </w:p>
    <w:p w:rsidR="00A36011" w:rsidRPr="00793E1B" w:rsidRDefault="00A36011" w:rsidP="00A3601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A36011" w:rsidRPr="00793E1B" w:rsidRDefault="00A36011" w:rsidP="00A3601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36011" w:rsidRPr="00641D51" w:rsidRDefault="00A36011" w:rsidP="00A3601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«Педагогики, психологии и социальной работы»</w:t>
      </w:r>
    </w:p>
    <w:p w:rsidR="00A36011" w:rsidRPr="00793E1B" w:rsidRDefault="00A36011" w:rsidP="00A36011">
      <w:pPr>
        <w:autoSpaceDE/>
        <w:adjustRightInd/>
        <w:ind w:right="1"/>
        <w:contextualSpacing/>
        <w:jc w:val="center"/>
        <w:rPr>
          <w:rFonts w:eastAsia="Courier New"/>
          <w:noProof/>
          <w:color w:val="000000"/>
          <w:sz w:val="28"/>
          <w:szCs w:val="28"/>
          <w:lang w:bidi="ru-RU"/>
        </w:rPr>
      </w:pPr>
    </w:p>
    <w:p w:rsidR="00A36011" w:rsidRPr="00793E1B" w:rsidRDefault="00DC6959" w:rsidP="00A3601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EZlmFjwCAAAqBAAADgAA&#10;AAAAAAAAAAAAAAAuAgAAZHJzL2Uyb0RvYy54bWxQSwECLQAUAAYACAAAACEAuajo4uAAAAAKAQAA&#10;DwAAAAAAAAAAAAAAAACWBAAAZHJzL2Rvd25yZXYueG1sUEsFBgAAAAAEAAQA8wAAAKMFAAAAAA==&#10;" stroked="f">
            <v:textbox style="mso-fit-shape-to-text:t">
              <w:txbxContent>
                <w:p w:rsidR="00657F12" w:rsidRPr="00C94464" w:rsidRDefault="00657F12" w:rsidP="00A36011">
                  <w:pPr>
                    <w:jc w:val="center"/>
                    <w:rPr>
                      <w:sz w:val="24"/>
                      <w:szCs w:val="24"/>
                    </w:rPr>
                  </w:pPr>
                  <w:r w:rsidRPr="00C94464">
                    <w:rPr>
                      <w:sz w:val="24"/>
                      <w:szCs w:val="24"/>
                    </w:rPr>
                    <w:t>УТВЕРЖДАЮ:</w:t>
                  </w:r>
                </w:p>
                <w:p w:rsidR="00657F12" w:rsidRPr="00C94464" w:rsidRDefault="00657F12" w:rsidP="00A36011">
                  <w:pPr>
                    <w:jc w:val="center"/>
                    <w:rPr>
                      <w:sz w:val="24"/>
                      <w:szCs w:val="24"/>
                    </w:rPr>
                  </w:pPr>
                  <w:r w:rsidRPr="00C94464">
                    <w:rPr>
                      <w:sz w:val="24"/>
                      <w:szCs w:val="24"/>
                    </w:rPr>
                    <w:t>Ректор, д.фил.н., профессор</w:t>
                  </w:r>
                </w:p>
                <w:p w:rsidR="00657F12" w:rsidRDefault="00657F12" w:rsidP="00A36011">
                  <w:pPr>
                    <w:jc w:val="center"/>
                    <w:rPr>
                      <w:sz w:val="24"/>
                      <w:szCs w:val="24"/>
                    </w:rPr>
                  </w:pPr>
                </w:p>
                <w:p w:rsidR="00657F12" w:rsidRPr="00C94464" w:rsidRDefault="00657F12" w:rsidP="00A36011">
                  <w:pPr>
                    <w:jc w:val="center"/>
                    <w:rPr>
                      <w:sz w:val="24"/>
                      <w:szCs w:val="24"/>
                    </w:rPr>
                  </w:pPr>
                  <w:r w:rsidRPr="00C94464">
                    <w:rPr>
                      <w:sz w:val="24"/>
                      <w:szCs w:val="24"/>
                    </w:rPr>
                    <w:t>______________А.Э. Еремеев</w:t>
                  </w:r>
                </w:p>
                <w:p w:rsidR="00F24737" w:rsidRPr="008D4C4B" w:rsidRDefault="00F24737" w:rsidP="00F24737">
                  <w:pPr>
                    <w:jc w:val="center"/>
                    <w:rPr>
                      <w:sz w:val="24"/>
                      <w:szCs w:val="24"/>
                    </w:rPr>
                  </w:pPr>
                  <w:r w:rsidRPr="008D4C4B">
                    <w:rPr>
                      <w:sz w:val="24"/>
                      <w:szCs w:val="24"/>
                    </w:rPr>
                    <w:t xml:space="preserve">                              28.03.2022 г.</w:t>
                  </w:r>
                </w:p>
                <w:p w:rsidR="00657F12" w:rsidRPr="00C94464" w:rsidRDefault="00657F12" w:rsidP="00F24737">
                  <w:pPr>
                    <w:jc w:val="center"/>
                    <w:rPr>
                      <w:sz w:val="24"/>
                      <w:szCs w:val="24"/>
                    </w:rPr>
                  </w:pPr>
                </w:p>
              </w:txbxContent>
            </v:textbox>
          </v:shape>
        </w:pict>
      </w: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autoSpaceDE/>
        <w:adjustRightInd/>
        <w:ind w:right="1"/>
        <w:contextualSpacing/>
        <w:jc w:val="center"/>
        <w:rPr>
          <w:rFonts w:eastAsia="Courier New"/>
          <w:b/>
          <w:color w:val="000000"/>
          <w:sz w:val="24"/>
          <w:szCs w:val="24"/>
          <w:lang w:bidi="ru-RU"/>
        </w:rPr>
      </w:pPr>
    </w:p>
    <w:p w:rsidR="00A36011" w:rsidRPr="00793E1B" w:rsidRDefault="00A36011" w:rsidP="00A36011">
      <w:pPr>
        <w:widowControl/>
        <w:autoSpaceDE/>
        <w:adjustRightInd/>
        <w:jc w:val="center"/>
        <w:rPr>
          <w:color w:val="000000"/>
          <w:sz w:val="24"/>
          <w:szCs w:val="24"/>
          <w:lang w:eastAsia="en-US"/>
        </w:rPr>
      </w:pPr>
    </w:p>
    <w:p w:rsidR="00A36011" w:rsidRPr="00793E1B" w:rsidRDefault="00A36011" w:rsidP="00A36011">
      <w:pPr>
        <w:widowControl/>
        <w:autoSpaceDE/>
        <w:adjustRightInd/>
        <w:jc w:val="center"/>
        <w:rPr>
          <w:color w:val="000000"/>
          <w:sz w:val="24"/>
          <w:szCs w:val="24"/>
          <w:lang w:eastAsia="en-US"/>
        </w:rPr>
      </w:pPr>
    </w:p>
    <w:p w:rsidR="00A36011" w:rsidRDefault="00A36011" w:rsidP="00A36011">
      <w:pPr>
        <w:suppressAutoHyphens/>
        <w:jc w:val="center"/>
        <w:rPr>
          <w:rFonts w:eastAsia="SimSun"/>
          <w:color w:val="000000"/>
          <w:kern w:val="2"/>
          <w:sz w:val="24"/>
          <w:szCs w:val="24"/>
          <w:lang w:eastAsia="hi-IN" w:bidi="hi-IN"/>
        </w:rPr>
      </w:pPr>
    </w:p>
    <w:p w:rsidR="00A36011" w:rsidRDefault="00A36011" w:rsidP="00A36011">
      <w:pPr>
        <w:suppressAutoHyphens/>
        <w:jc w:val="center"/>
        <w:rPr>
          <w:rFonts w:eastAsia="SimSun"/>
          <w:color w:val="000000"/>
          <w:kern w:val="2"/>
          <w:sz w:val="24"/>
          <w:szCs w:val="24"/>
          <w:lang w:eastAsia="hi-IN" w:bidi="hi-IN"/>
        </w:rPr>
      </w:pPr>
    </w:p>
    <w:p w:rsidR="00A36011" w:rsidRPr="00793E1B" w:rsidRDefault="00A36011" w:rsidP="00A36011">
      <w:pPr>
        <w:suppressAutoHyphens/>
        <w:jc w:val="center"/>
        <w:rPr>
          <w:rFonts w:eastAsia="SimSun"/>
          <w:color w:val="000000"/>
          <w:kern w:val="2"/>
          <w:sz w:val="24"/>
          <w:szCs w:val="24"/>
          <w:lang w:eastAsia="hi-IN" w:bidi="hi-IN"/>
        </w:rPr>
      </w:pPr>
    </w:p>
    <w:p w:rsidR="00A36011" w:rsidRPr="00793E1B" w:rsidRDefault="00A36011" w:rsidP="00A3601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A36011" w:rsidRPr="00793E1B" w:rsidRDefault="00A36011" w:rsidP="00A36011">
      <w:pPr>
        <w:widowControl/>
        <w:tabs>
          <w:tab w:val="left" w:pos="708"/>
        </w:tabs>
        <w:autoSpaceDE/>
        <w:adjustRightInd/>
        <w:jc w:val="center"/>
        <w:rPr>
          <w:b/>
          <w:color w:val="000000"/>
          <w:sz w:val="24"/>
          <w:szCs w:val="24"/>
        </w:rPr>
      </w:pPr>
    </w:p>
    <w:p w:rsidR="00A36011" w:rsidRPr="00E81007" w:rsidRDefault="00F24737" w:rsidP="00A36011">
      <w:pPr>
        <w:widowControl/>
        <w:suppressAutoHyphens/>
        <w:autoSpaceDE/>
        <w:adjustRightInd/>
        <w:jc w:val="center"/>
        <w:rPr>
          <w:b/>
          <w:bCs/>
          <w:caps/>
          <w:sz w:val="32"/>
          <w:szCs w:val="32"/>
        </w:rPr>
      </w:pPr>
      <w:r>
        <w:rPr>
          <w:b/>
          <w:bCs/>
          <w:color w:val="000000"/>
          <w:sz w:val="40"/>
          <w:szCs w:val="40"/>
        </w:rPr>
        <w:t xml:space="preserve">ПЕДАГОГИЧЕСКОЕ МАСТЕРСТВО </w:t>
      </w:r>
      <w:r>
        <w:rPr>
          <w:b/>
          <w:bCs/>
          <w:color w:val="000000"/>
          <w:sz w:val="40"/>
          <w:szCs w:val="40"/>
        </w:rPr>
        <w:br/>
        <w:t>И ПЕДАГОГИЧЕСКАЯ ТЕХНИКА УЧИТЕЛЯ НАЧАЛЬНЫХ КЛАССОВ</w:t>
      </w:r>
    </w:p>
    <w:p w:rsidR="00A36011" w:rsidRDefault="000A7038" w:rsidP="00A36011">
      <w:pPr>
        <w:widowControl/>
        <w:autoSpaceDE/>
        <w:autoSpaceDN/>
        <w:adjustRightInd/>
        <w:jc w:val="center"/>
        <w:rPr>
          <w:sz w:val="24"/>
          <w:szCs w:val="24"/>
        </w:rPr>
      </w:pPr>
      <w:r w:rsidRPr="00F24737">
        <w:rPr>
          <w:sz w:val="24"/>
          <w:szCs w:val="24"/>
        </w:rPr>
        <w:t>Б1.В.13</w:t>
      </w:r>
    </w:p>
    <w:p w:rsidR="00F24737" w:rsidRDefault="00F24737" w:rsidP="00A36011">
      <w:pPr>
        <w:widowControl/>
        <w:autoSpaceDE/>
        <w:autoSpaceDN/>
        <w:adjustRightInd/>
        <w:jc w:val="center"/>
        <w:rPr>
          <w:sz w:val="24"/>
          <w:szCs w:val="24"/>
        </w:rPr>
      </w:pPr>
    </w:p>
    <w:p w:rsidR="00F24737" w:rsidRPr="00F24737" w:rsidRDefault="00F24737" w:rsidP="00A36011">
      <w:pPr>
        <w:widowControl/>
        <w:autoSpaceDE/>
        <w:autoSpaceDN/>
        <w:adjustRightInd/>
        <w:jc w:val="center"/>
        <w:rPr>
          <w:sz w:val="24"/>
          <w:szCs w:val="24"/>
        </w:rPr>
      </w:pPr>
    </w:p>
    <w:p w:rsidR="00A36011" w:rsidRPr="00F24737" w:rsidRDefault="00A36011" w:rsidP="00A36011">
      <w:pPr>
        <w:autoSpaceDE/>
        <w:autoSpaceDN/>
        <w:adjustRightInd/>
        <w:ind w:right="1"/>
        <w:contextualSpacing/>
        <w:jc w:val="center"/>
        <w:rPr>
          <w:rFonts w:eastAsia="Courier New"/>
          <w:color w:val="000000"/>
          <w:sz w:val="24"/>
          <w:szCs w:val="24"/>
          <w:lang w:bidi="ru-RU"/>
        </w:rPr>
      </w:pPr>
      <w:r w:rsidRPr="00F2473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011" w:rsidRPr="00F24737" w:rsidRDefault="00A36011" w:rsidP="00A36011">
      <w:pPr>
        <w:autoSpaceDE/>
        <w:autoSpaceDN/>
        <w:adjustRightInd/>
        <w:ind w:right="1"/>
        <w:contextualSpacing/>
        <w:jc w:val="center"/>
        <w:rPr>
          <w:rFonts w:eastAsia="Courier New"/>
          <w:color w:val="000000"/>
          <w:sz w:val="24"/>
          <w:szCs w:val="24"/>
          <w:lang w:bidi="ru-RU"/>
        </w:rPr>
      </w:pPr>
      <w:r w:rsidRPr="00F24737">
        <w:rPr>
          <w:rFonts w:eastAsia="Courier New"/>
          <w:color w:val="000000"/>
          <w:sz w:val="24"/>
          <w:szCs w:val="24"/>
          <w:lang w:bidi="ru-RU"/>
        </w:rPr>
        <w:t>программе бакалавриата</w:t>
      </w:r>
    </w:p>
    <w:p w:rsidR="00A36011" w:rsidRPr="00F24737" w:rsidRDefault="00A36011" w:rsidP="00A36011">
      <w:pPr>
        <w:widowControl/>
        <w:suppressAutoHyphens/>
        <w:autoSpaceDE/>
        <w:adjustRightInd/>
        <w:jc w:val="center"/>
        <w:rPr>
          <w:rFonts w:eastAsia="Courier New"/>
          <w:sz w:val="24"/>
          <w:szCs w:val="24"/>
          <w:lang w:bidi="ru-RU"/>
        </w:rPr>
      </w:pPr>
      <w:r w:rsidRPr="00F24737">
        <w:rPr>
          <w:rFonts w:eastAsia="Courier New"/>
          <w:color w:val="000000"/>
          <w:sz w:val="24"/>
          <w:szCs w:val="24"/>
          <w:lang w:bidi="ru-RU"/>
        </w:rPr>
        <w:t>(</w:t>
      </w:r>
      <w:r w:rsidRPr="00F24737">
        <w:rPr>
          <w:rFonts w:eastAsia="Courier New"/>
          <w:sz w:val="24"/>
          <w:szCs w:val="24"/>
          <w:lang w:bidi="ru-RU"/>
        </w:rPr>
        <w:t>программа академического бакалавриата)</w:t>
      </w:r>
    </w:p>
    <w:p w:rsidR="00A36011" w:rsidRPr="00F24737" w:rsidRDefault="00A36011" w:rsidP="00A36011">
      <w:pPr>
        <w:widowControl/>
        <w:suppressAutoHyphens/>
        <w:autoSpaceDE/>
        <w:adjustRightInd/>
        <w:jc w:val="center"/>
        <w:rPr>
          <w:rFonts w:eastAsia="Courier New"/>
          <w:sz w:val="24"/>
          <w:szCs w:val="24"/>
          <w:lang w:bidi="ru-RU"/>
        </w:rPr>
      </w:pPr>
    </w:p>
    <w:p w:rsidR="00A36011" w:rsidRPr="00F24737" w:rsidRDefault="00A36011" w:rsidP="00A36011">
      <w:pPr>
        <w:widowControl/>
        <w:suppressAutoHyphens/>
        <w:autoSpaceDE/>
        <w:adjustRightInd/>
        <w:jc w:val="center"/>
        <w:rPr>
          <w:b/>
          <w:sz w:val="24"/>
          <w:szCs w:val="24"/>
        </w:rPr>
      </w:pPr>
      <w:r w:rsidRPr="00F24737">
        <w:rPr>
          <w:rFonts w:eastAsia="Courier New"/>
          <w:sz w:val="24"/>
          <w:szCs w:val="24"/>
          <w:lang w:bidi="ru-RU"/>
        </w:rPr>
        <w:t>Направление подготовки</w:t>
      </w:r>
      <w:r w:rsidRPr="00F24737">
        <w:rPr>
          <w:rFonts w:eastAsia="Courier New"/>
          <w:b/>
          <w:sz w:val="24"/>
          <w:szCs w:val="24"/>
          <w:lang w:bidi="ru-RU"/>
        </w:rPr>
        <w:t xml:space="preserve">: </w:t>
      </w:r>
      <w:r w:rsidR="005478D0" w:rsidRPr="00F24737">
        <w:rPr>
          <w:b/>
          <w:sz w:val="24"/>
          <w:szCs w:val="24"/>
        </w:rPr>
        <w:t>44.03.05 П</w:t>
      </w:r>
      <w:r w:rsidRPr="00F24737">
        <w:rPr>
          <w:b/>
          <w:sz w:val="24"/>
          <w:szCs w:val="24"/>
        </w:rPr>
        <w:t>едагогическое образование</w:t>
      </w:r>
    </w:p>
    <w:p w:rsidR="00A36011" w:rsidRPr="00F24737" w:rsidRDefault="00A36011" w:rsidP="00A36011">
      <w:pPr>
        <w:widowControl/>
        <w:suppressAutoHyphens/>
        <w:autoSpaceDE/>
        <w:adjustRightInd/>
        <w:jc w:val="center"/>
        <w:rPr>
          <w:b/>
          <w:sz w:val="24"/>
          <w:szCs w:val="24"/>
        </w:rPr>
      </w:pPr>
      <w:r w:rsidRPr="00F24737">
        <w:rPr>
          <w:b/>
          <w:sz w:val="24"/>
          <w:szCs w:val="24"/>
        </w:rPr>
        <w:t xml:space="preserve"> (уровень бакалавриата) </w:t>
      </w:r>
    </w:p>
    <w:p w:rsidR="00A36011" w:rsidRPr="00F24737" w:rsidRDefault="00A36011" w:rsidP="00A36011">
      <w:pPr>
        <w:widowControl/>
        <w:suppressAutoHyphens/>
        <w:autoSpaceDE/>
        <w:adjustRightInd/>
        <w:jc w:val="center"/>
        <w:rPr>
          <w:sz w:val="24"/>
          <w:szCs w:val="24"/>
        </w:rPr>
      </w:pPr>
    </w:p>
    <w:p w:rsidR="00A36011" w:rsidRPr="00F24737" w:rsidRDefault="00A36011" w:rsidP="00A36011">
      <w:pPr>
        <w:widowControl/>
        <w:suppressAutoHyphens/>
        <w:autoSpaceDE/>
        <w:adjustRightInd/>
        <w:jc w:val="center"/>
        <w:rPr>
          <w:rFonts w:eastAsia="Courier New"/>
          <w:b/>
          <w:sz w:val="24"/>
          <w:szCs w:val="24"/>
          <w:lang w:bidi="ru-RU"/>
        </w:rPr>
      </w:pPr>
      <w:r w:rsidRPr="00F24737">
        <w:rPr>
          <w:sz w:val="24"/>
          <w:szCs w:val="24"/>
        </w:rPr>
        <w:t xml:space="preserve">Направленность (профиль) программы: </w:t>
      </w:r>
      <w:r w:rsidR="000A7038" w:rsidRPr="00F24737">
        <w:rPr>
          <w:b/>
          <w:sz w:val="24"/>
          <w:szCs w:val="24"/>
        </w:rPr>
        <w:t xml:space="preserve"> «Дошкольное образование» и «Начальное образование»</w:t>
      </w:r>
    </w:p>
    <w:p w:rsidR="00A36011" w:rsidRPr="00F24737" w:rsidRDefault="00A36011" w:rsidP="00A36011">
      <w:pPr>
        <w:widowControl/>
        <w:suppressAutoHyphens/>
        <w:autoSpaceDE/>
        <w:adjustRightInd/>
        <w:jc w:val="center"/>
        <w:rPr>
          <w:rFonts w:eastAsia="Courier New"/>
          <w:b/>
          <w:color w:val="000000"/>
          <w:sz w:val="24"/>
          <w:szCs w:val="24"/>
          <w:lang w:bidi="ru-RU"/>
        </w:rPr>
      </w:pPr>
    </w:p>
    <w:p w:rsidR="00A36011" w:rsidRPr="00F24737" w:rsidRDefault="00A36011" w:rsidP="00A36011">
      <w:pPr>
        <w:widowControl/>
        <w:autoSpaceDE/>
        <w:adjustRightInd/>
        <w:jc w:val="center"/>
        <w:rPr>
          <w:rFonts w:eastAsia="Courier New"/>
          <w:sz w:val="24"/>
          <w:szCs w:val="24"/>
          <w:lang w:bidi="ru-RU"/>
        </w:rPr>
      </w:pPr>
      <w:r w:rsidRPr="00F24737">
        <w:rPr>
          <w:rFonts w:eastAsia="Courier New"/>
          <w:sz w:val="24"/>
          <w:szCs w:val="24"/>
          <w:lang w:bidi="ru-RU"/>
        </w:rPr>
        <w:t>Виды профессиональной деятельности: педагогическ</w:t>
      </w:r>
      <w:r w:rsidR="00670165" w:rsidRPr="00F24737">
        <w:rPr>
          <w:rFonts w:eastAsia="Courier New"/>
          <w:sz w:val="24"/>
          <w:szCs w:val="24"/>
          <w:lang w:bidi="ru-RU"/>
        </w:rPr>
        <w:t>ая</w:t>
      </w:r>
      <w:r w:rsidRPr="00F24737">
        <w:rPr>
          <w:rFonts w:eastAsia="Courier New"/>
          <w:sz w:val="24"/>
          <w:szCs w:val="24"/>
          <w:lang w:bidi="ru-RU"/>
        </w:rPr>
        <w:t xml:space="preserve">  (основной), исследовательск</w:t>
      </w:r>
      <w:r w:rsidR="00670165" w:rsidRPr="00F24737">
        <w:rPr>
          <w:rFonts w:eastAsia="Courier New"/>
          <w:sz w:val="24"/>
          <w:szCs w:val="24"/>
          <w:lang w:bidi="ru-RU"/>
        </w:rPr>
        <w:t>ая</w:t>
      </w:r>
    </w:p>
    <w:p w:rsidR="00A36011" w:rsidRPr="00F24737" w:rsidRDefault="00A36011" w:rsidP="00A36011">
      <w:pPr>
        <w:widowControl/>
        <w:autoSpaceDE/>
        <w:adjustRightInd/>
        <w:jc w:val="center"/>
        <w:rPr>
          <w:rFonts w:eastAsia="SimSun"/>
          <w:kern w:val="2"/>
          <w:sz w:val="24"/>
          <w:szCs w:val="24"/>
          <w:lang w:eastAsia="hi-IN" w:bidi="hi-IN"/>
        </w:rPr>
      </w:pPr>
    </w:p>
    <w:p w:rsidR="00A36011" w:rsidRPr="00F24737" w:rsidRDefault="00A36011" w:rsidP="00A36011">
      <w:pPr>
        <w:widowControl/>
        <w:suppressAutoHyphens/>
        <w:autoSpaceDE/>
        <w:adjustRightInd/>
        <w:jc w:val="center"/>
        <w:rPr>
          <w:rFonts w:eastAsia="SimSun"/>
          <w:b/>
          <w:kern w:val="2"/>
          <w:sz w:val="24"/>
          <w:szCs w:val="24"/>
          <w:lang w:eastAsia="hi-IN" w:bidi="hi-IN"/>
        </w:rPr>
      </w:pPr>
      <w:r w:rsidRPr="00F24737">
        <w:rPr>
          <w:rFonts w:eastAsia="SimSun"/>
          <w:b/>
          <w:kern w:val="2"/>
          <w:sz w:val="24"/>
          <w:szCs w:val="24"/>
          <w:lang w:eastAsia="hi-IN" w:bidi="hi-IN"/>
        </w:rPr>
        <w:t>Для обучающихся:</w:t>
      </w:r>
    </w:p>
    <w:p w:rsidR="00240A32" w:rsidRPr="00F24737" w:rsidRDefault="00240A32" w:rsidP="00240A32">
      <w:pPr>
        <w:widowControl/>
        <w:suppressAutoHyphens/>
        <w:autoSpaceDE/>
        <w:adjustRightInd/>
        <w:jc w:val="center"/>
        <w:rPr>
          <w:rFonts w:eastAsia="SimSun"/>
          <w:kern w:val="2"/>
          <w:sz w:val="24"/>
          <w:szCs w:val="24"/>
          <w:lang w:eastAsia="hi-IN" w:bidi="hi-IN"/>
        </w:rPr>
      </w:pPr>
      <w:r w:rsidRPr="00F24737">
        <w:rPr>
          <w:rFonts w:eastAsia="SimSun"/>
          <w:kern w:val="2"/>
          <w:sz w:val="24"/>
          <w:szCs w:val="24"/>
          <w:lang w:eastAsia="hi-IN" w:bidi="hi-IN"/>
        </w:rPr>
        <w:t>заочной формы обучения  2018</w:t>
      </w:r>
      <w:r w:rsidR="00F24737">
        <w:rPr>
          <w:rFonts w:eastAsia="SimSun"/>
          <w:kern w:val="2"/>
          <w:sz w:val="24"/>
          <w:szCs w:val="24"/>
          <w:lang w:eastAsia="hi-IN" w:bidi="hi-IN"/>
        </w:rPr>
        <w:t>/2019</w:t>
      </w:r>
      <w:r w:rsidRPr="00F24737">
        <w:rPr>
          <w:rFonts w:eastAsia="SimSun"/>
          <w:kern w:val="2"/>
          <w:sz w:val="24"/>
          <w:szCs w:val="24"/>
          <w:lang w:eastAsia="hi-IN" w:bidi="hi-IN"/>
        </w:rPr>
        <w:t xml:space="preserve">  года набора соответственно</w:t>
      </w:r>
    </w:p>
    <w:p w:rsidR="00A36011" w:rsidRPr="00F24737" w:rsidRDefault="00A36011" w:rsidP="00A36011">
      <w:pPr>
        <w:widowControl/>
        <w:suppressAutoHyphens/>
        <w:autoSpaceDE/>
        <w:adjustRightInd/>
        <w:jc w:val="center"/>
        <w:rPr>
          <w:rFonts w:eastAsia="SimSun"/>
          <w:kern w:val="2"/>
          <w:sz w:val="24"/>
          <w:szCs w:val="24"/>
          <w:lang w:eastAsia="hi-IN" w:bidi="hi-IN"/>
        </w:rPr>
      </w:pPr>
    </w:p>
    <w:p w:rsidR="00A36011" w:rsidRDefault="00A36011" w:rsidP="00A36011">
      <w:pPr>
        <w:widowControl/>
        <w:suppressAutoHyphens/>
        <w:autoSpaceDE/>
        <w:adjustRightInd/>
        <w:jc w:val="center"/>
        <w:rPr>
          <w:rFonts w:eastAsia="SimSun"/>
          <w:b/>
          <w:kern w:val="2"/>
          <w:sz w:val="24"/>
          <w:szCs w:val="24"/>
          <w:lang w:eastAsia="hi-IN" w:bidi="hi-IN"/>
        </w:rPr>
      </w:pPr>
    </w:p>
    <w:p w:rsidR="00F24737" w:rsidRDefault="00F24737" w:rsidP="00A36011">
      <w:pPr>
        <w:widowControl/>
        <w:suppressAutoHyphens/>
        <w:autoSpaceDE/>
        <w:adjustRightInd/>
        <w:jc w:val="center"/>
        <w:rPr>
          <w:rFonts w:eastAsia="SimSun"/>
          <w:b/>
          <w:kern w:val="2"/>
          <w:sz w:val="24"/>
          <w:szCs w:val="24"/>
          <w:lang w:eastAsia="hi-IN" w:bidi="hi-IN"/>
        </w:rPr>
      </w:pPr>
    </w:p>
    <w:p w:rsidR="00A36011" w:rsidRDefault="00A36011" w:rsidP="00A36011">
      <w:pPr>
        <w:suppressAutoHyphens/>
        <w:jc w:val="both"/>
        <w:rPr>
          <w:rFonts w:eastAsia="SimSun"/>
          <w:kern w:val="2"/>
          <w:sz w:val="24"/>
          <w:szCs w:val="24"/>
          <w:lang w:eastAsia="hi-IN" w:bidi="hi-IN"/>
        </w:rPr>
      </w:pPr>
    </w:p>
    <w:p w:rsidR="00A36011" w:rsidRDefault="00A36011" w:rsidP="00A36011">
      <w:pPr>
        <w:suppressAutoHyphens/>
        <w:jc w:val="both"/>
        <w:rPr>
          <w:rFonts w:eastAsia="SimSun"/>
          <w:kern w:val="2"/>
          <w:sz w:val="24"/>
          <w:szCs w:val="24"/>
          <w:lang w:eastAsia="hi-IN" w:bidi="hi-IN"/>
        </w:rPr>
      </w:pPr>
      <w:r>
        <w:rPr>
          <w:rFonts w:eastAsia="SimSun"/>
          <w:kern w:val="2"/>
          <w:sz w:val="24"/>
          <w:szCs w:val="24"/>
          <w:lang w:eastAsia="hi-IN" w:bidi="hi-IN"/>
        </w:rPr>
        <w:t xml:space="preserve">                                                             </w:t>
      </w:r>
    </w:p>
    <w:p w:rsidR="00A36011" w:rsidRDefault="00A36011" w:rsidP="00A36011">
      <w:pPr>
        <w:suppressAutoHyphens/>
        <w:jc w:val="both"/>
        <w:rPr>
          <w:rFonts w:eastAsia="SimSun"/>
          <w:kern w:val="2"/>
          <w:sz w:val="24"/>
          <w:szCs w:val="24"/>
          <w:lang w:eastAsia="hi-IN" w:bidi="hi-IN"/>
        </w:rPr>
      </w:pPr>
    </w:p>
    <w:p w:rsidR="00A36011" w:rsidRDefault="00322265" w:rsidP="00A36011">
      <w:pPr>
        <w:suppressAutoHyphens/>
        <w:jc w:val="center"/>
        <w:rPr>
          <w:sz w:val="24"/>
          <w:szCs w:val="24"/>
        </w:rPr>
      </w:pPr>
      <w:r>
        <w:rPr>
          <w:sz w:val="24"/>
          <w:szCs w:val="24"/>
        </w:rPr>
        <w:t>Омск 202</w:t>
      </w:r>
      <w:r w:rsidR="00F24737">
        <w:rPr>
          <w:sz w:val="24"/>
          <w:szCs w:val="24"/>
        </w:rPr>
        <w:t>2</w:t>
      </w:r>
    </w:p>
    <w:p w:rsidR="00F24737" w:rsidRDefault="00A36011" w:rsidP="00A3601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24737" w:rsidRDefault="00F24737" w:rsidP="00A36011">
      <w:pPr>
        <w:widowControl/>
        <w:autoSpaceDE/>
        <w:autoSpaceDN/>
        <w:adjustRightInd/>
        <w:jc w:val="both"/>
        <w:rPr>
          <w:color w:val="000000"/>
          <w:spacing w:val="-3"/>
          <w:sz w:val="24"/>
          <w:szCs w:val="24"/>
          <w:lang w:eastAsia="en-US"/>
        </w:rPr>
      </w:pPr>
    </w:p>
    <w:p w:rsidR="00A36011" w:rsidRPr="00240A32" w:rsidRDefault="00A36011" w:rsidP="00A36011">
      <w:pPr>
        <w:widowControl/>
        <w:autoSpaceDE/>
        <w:autoSpaceDN/>
        <w:adjustRightInd/>
        <w:jc w:val="both"/>
        <w:rPr>
          <w:color w:val="000000"/>
          <w:spacing w:val="-3"/>
          <w:sz w:val="24"/>
          <w:szCs w:val="24"/>
          <w:lang w:eastAsia="en-US"/>
        </w:rPr>
      </w:pPr>
      <w:r w:rsidRPr="00E81007">
        <w:rPr>
          <w:spacing w:val="-3"/>
          <w:sz w:val="24"/>
          <w:szCs w:val="24"/>
          <w:lang w:eastAsia="en-US"/>
        </w:rPr>
        <w:t>к.</w:t>
      </w:r>
      <w:r w:rsidR="00240A32">
        <w:rPr>
          <w:spacing w:val="-3"/>
          <w:sz w:val="24"/>
          <w:szCs w:val="24"/>
          <w:lang w:eastAsia="en-US"/>
        </w:rPr>
        <w:t xml:space="preserve">п.н., доцент </w:t>
      </w:r>
      <w:r>
        <w:rPr>
          <w:spacing w:val="-3"/>
          <w:sz w:val="24"/>
          <w:szCs w:val="24"/>
          <w:lang w:eastAsia="en-US"/>
        </w:rPr>
        <w:t>Т.С. Котлярова</w:t>
      </w:r>
      <w:r w:rsidRPr="00E81007">
        <w:rPr>
          <w:spacing w:val="-3"/>
          <w:sz w:val="24"/>
          <w:szCs w:val="24"/>
          <w:lang w:eastAsia="en-US"/>
        </w:rPr>
        <w:t xml:space="preserve"> </w:t>
      </w:r>
    </w:p>
    <w:p w:rsidR="00A36011" w:rsidRPr="00E81007" w:rsidRDefault="00A36011" w:rsidP="00A36011">
      <w:pPr>
        <w:widowControl/>
        <w:autoSpaceDE/>
        <w:autoSpaceDN/>
        <w:adjustRightInd/>
        <w:jc w:val="both"/>
        <w:rPr>
          <w:spacing w:val="-3"/>
          <w:sz w:val="24"/>
          <w:szCs w:val="24"/>
          <w:lang w:eastAsia="en-US"/>
        </w:rPr>
      </w:pPr>
    </w:p>
    <w:p w:rsidR="00A36011" w:rsidRDefault="00A36011" w:rsidP="00A36011">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F24737" w:rsidRPr="00E81007" w:rsidRDefault="00F24737" w:rsidP="00A36011">
      <w:pPr>
        <w:widowControl/>
        <w:autoSpaceDE/>
        <w:autoSpaceDN/>
        <w:adjustRightInd/>
        <w:jc w:val="both"/>
        <w:rPr>
          <w:spacing w:val="-3"/>
          <w:sz w:val="24"/>
          <w:szCs w:val="24"/>
          <w:lang w:eastAsia="en-US"/>
        </w:rPr>
      </w:pPr>
    </w:p>
    <w:p w:rsidR="00F24737" w:rsidRPr="008D4C4B" w:rsidRDefault="00F24737" w:rsidP="00F2473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36011" w:rsidRPr="00793E1B" w:rsidRDefault="00A36011" w:rsidP="00A36011">
      <w:pPr>
        <w:widowControl/>
        <w:autoSpaceDE/>
        <w:autoSpaceDN/>
        <w:adjustRightInd/>
        <w:jc w:val="both"/>
        <w:rPr>
          <w:color w:val="000000"/>
          <w:spacing w:val="-3"/>
          <w:sz w:val="24"/>
          <w:szCs w:val="24"/>
          <w:lang w:eastAsia="en-US"/>
        </w:rPr>
      </w:pPr>
    </w:p>
    <w:p w:rsidR="00A36011" w:rsidRPr="00F653ED" w:rsidRDefault="00A36011" w:rsidP="00A36011">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Е.В.Лопанова</w:t>
      </w:r>
      <w:r w:rsidRPr="00F653ED">
        <w:rPr>
          <w:sz w:val="24"/>
          <w:szCs w:val="24"/>
        </w:rPr>
        <w:t xml:space="preserve"> </w:t>
      </w:r>
    </w:p>
    <w:p w:rsidR="00DF1076" w:rsidRPr="00793E1B" w:rsidRDefault="00A36011" w:rsidP="00A3601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p>
        </w:tc>
        <w:tc>
          <w:tcPr>
            <w:tcW w:w="8080" w:type="dxa"/>
            <w:hideMark/>
          </w:tcPr>
          <w:p w:rsidR="003247CC" w:rsidRPr="002B69E1" w:rsidRDefault="003247CC" w:rsidP="00EE4CF7">
            <w:pPr>
              <w:jc w:val="both"/>
              <w:rPr>
                <w:sz w:val="24"/>
                <w:szCs w:val="24"/>
              </w:rPr>
            </w:pPr>
            <w:r w:rsidRPr="002B69E1">
              <w:rPr>
                <w:sz w:val="24"/>
                <w:szCs w:val="24"/>
              </w:rPr>
              <w:t>Наименование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2</w:t>
            </w:r>
          </w:p>
        </w:tc>
        <w:tc>
          <w:tcPr>
            <w:tcW w:w="8080" w:type="dxa"/>
            <w:hideMark/>
          </w:tcPr>
          <w:p w:rsidR="003247CC" w:rsidRPr="002B69E1" w:rsidRDefault="003247CC" w:rsidP="00EE4CF7">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3</w:t>
            </w:r>
          </w:p>
        </w:tc>
        <w:tc>
          <w:tcPr>
            <w:tcW w:w="8080" w:type="dxa"/>
            <w:hideMark/>
          </w:tcPr>
          <w:p w:rsidR="003247CC" w:rsidRPr="002B69E1" w:rsidRDefault="003247CC" w:rsidP="00EE4CF7">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4</w:t>
            </w:r>
          </w:p>
        </w:tc>
        <w:tc>
          <w:tcPr>
            <w:tcW w:w="8080" w:type="dxa"/>
            <w:hideMark/>
          </w:tcPr>
          <w:p w:rsidR="003247CC" w:rsidRPr="002B69E1" w:rsidRDefault="003247CC" w:rsidP="00EE4CF7">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5</w:t>
            </w:r>
          </w:p>
        </w:tc>
        <w:tc>
          <w:tcPr>
            <w:tcW w:w="8080" w:type="dxa"/>
            <w:hideMark/>
          </w:tcPr>
          <w:p w:rsidR="003247CC" w:rsidRPr="002B69E1" w:rsidRDefault="003247CC" w:rsidP="00EE4CF7">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6</w:t>
            </w:r>
          </w:p>
        </w:tc>
        <w:tc>
          <w:tcPr>
            <w:tcW w:w="8080" w:type="dxa"/>
            <w:hideMark/>
          </w:tcPr>
          <w:p w:rsidR="003247CC" w:rsidRPr="002B69E1" w:rsidRDefault="003247CC" w:rsidP="00EE4CF7">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7</w:t>
            </w:r>
          </w:p>
        </w:tc>
        <w:tc>
          <w:tcPr>
            <w:tcW w:w="8080" w:type="dxa"/>
            <w:hideMark/>
          </w:tcPr>
          <w:p w:rsidR="003247CC" w:rsidRPr="002B69E1" w:rsidRDefault="003247CC" w:rsidP="00EE4CF7">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8</w:t>
            </w:r>
          </w:p>
        </w:tc>
        <w:tc>
          <w:tcPr>
            <w:tcW w:w="8080" w:type="dxa"/>
            <w:hideMark/>
          </w:tcPr>
          <w:p w:rsidR="003247CC" w:rsidRPr="002B69E1" w:rsidRDefault="003247CC" w:rsidP="00EE4CF7">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9</w:t>
            </w:r>
          </w:p>
        </w:tc>
        <w:tc>
          <w:tcPr>
            <w:tcW w:w="8080" w:type="dxa"/>
            <w:hideMark/>
          </w:tcPr>
          <w:p w:rsidR="003247CC" w:rsidRPr="002B69E1" w:rsidRDefault="003247CC" w:rsidP="00EE4CF7">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r>
              <w:rPr>
                <w:sz w:val="24"/>
                <w:szCs w:val="24"/>
              </w:rPr>
              <w:t>0</w:t>
            </w:r>
          </w:p>
        </w:tc>
        <w:tc>
          <w:tcPr>
            <w:tcW w:w="8080" w:type="dxa"/>
            <w:hideMark/>
          </w:tcPr>
          <w:p w:rsidR="003247CC" w:rsidRPr="002B69E1" w:rsidRDefault="003247CC" w:rsidP="00EE4CF7">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r>
              <w:rPr>
                <w:sz w:val="24"/>
                <w:szCs w:val="24"/>
              </w:rPr>
              <w:t>1</w:t>
            </w:r>
          </w:p>
        </w:tc>
        <w:tc>
          <w:tcPr>
            <w:tcW w:w="8080" w:type="dxa"/>
            <w:hideMark/>
          </w:tcPr>
          <w:p w:rsidR="003247CC" w:rsidRPr="002B69E1" w:rsidRDefault="003247CC" w:rsidP="00EE4CF7">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E4CF7" w:rsidRDefault="00EE4CF7" w:rsidP="00EE4CF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657F12" w:rsidRPr="00657F12">
        <w:rPr>
          <w:sz w:val="24"/>
          <w:szCs w:val="24"/>
        </w:rPr>
        <w:t>44.03.05 Педагогическое образование</w:t>
      </w:r>
      <w:r w:rsidR="00657F12">
        <w:rPr>
          <w:sz w:val="24"/>
          <w:szCs w:val="24"/>
        </w:rPr>
        <w:t xml:space="preserve"> (с 2-мя профиля</w:t>
      </w:r>
      <w:r w:rsidR="00657F12" w:rsidRPr="00657F12">
        <w:rPr>
          <w:sz w:val="24"/>
          <w:szCs w:val="24"/>
        </w:rPr>
        <w:t>ми подготовки)</w:t>
      </w:r>
      <w:r>
        <w:rPr>
          <w:sz w:val="24"/>
          <w:szCs w:val="24"/>
        </w:rPr>
        <w:t xml:space="preserve"> </w:t>
      </w:r>
      <w:r w:rsidRPr="00793E1B">
        <w:rPr>
          <w:color w:val="000000"/>
          <w:sz w:val="24"/>
          <w:szCs w:val="24"/>
        </w:rPr>
        <w:t>(уровень бакалавриата), утвержденн</w:t>
      </w:r>
      <w:r w:rsidR="00513E93">
        <w:rPr>
          <w:color w:val="000000"/>
          <w:sz w:val="24"/>
          <w:szCs w:val="24"/>
        </w:rPr>
        <w:t>ым</w:t>
      </w:r>
      <w:r w:rsidRPr="00793E1B">
        <w:rPr>
          <w:color w:val="000000"/>
          <w:sz w:val="24"/>
          <w:szCs w:val="24"/>
        </w:rPr>
        <w:t xml:space="preserve"> Приказом Минобрнауки России от </w:t>
      </w:r>
      <w:r w:rsidR="00322265" w:rsidRPr="009D36FC">
        <w:rPr>
          <w:color w:val="000000"/>
          <w:sz w:val="24"/>
          <w:szCs w:val="24"/>
        </w:rPr>
        <w:t>09.02.2016 N 91</w:t>
      </w:r>
      <w:r w:rsidRPr="00793E1B">
        <w:rPr>
          <w:color w:val="000000"/>
          <w:sz w:val="24"/>
          <w:szCs w:val="24"/>
        </w:rPr>
        <w:t xml:space="preserve"> (зарегистрирован в Минюсте России </w:t>
      </w:r>
      <w:r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F24737" w:rsidRPr="008D4C4B" w:rsidRDefault="00F24737" w:rsidP="00F2473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F24737" w:rsidP="00F247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4737" w:rsidRPr="008D4C4B" w:rsidRDefault="00B4489B" w:rsidP="00F24737">
      <w:pPr>
        <w:snapToGrid w:val="0"/>
        <w:ind w:firstLine="708"/>
        <w:jc w:val="both"/>
        <w:rPr>
          <w:sz w:val="24"/>
          <w:szCs w:val="24"/>
        </w:rPr>
      </w:pPr>
      <w:r w:rsidRPr="001418A0">
        <w:rPr>
          <w:sz w:val="24"/>
          <w:szCs w:val="24"/>
        </w:rPr>
        <w:t>- учебным планом по основной профессиональной образовательной программе высшего образования – программе бака</w:t>
      </w:r>
      <w:r w:rsidR="005478D0">
        <w:rPr>
          <w:sz w:val="24"/>
          <w:szCs w:val="24"/>
        </w:rPr>
        <w:t xml:space="preserve">лавриата по направлению </w:t>
      </w:r>
      <w:r w:rsidR="005478D0" w:rsidRPr="00F24737">
        <w:rPr>
          <w:b/>
          <w:sz w:val="24"/>
          <w:szCs w:val="24"/>
        </w:rPr>
        <w:t>44.03.05</w:t>
      </w:r>
      <w:r w:rsidRPr="00F24737">
        <w:rPr>
          <w:b/>
          <w:sz w:val="24"/>
          <w:szCs w:val="24"/>
        </w:rPr>
        <w:t xml:space="preserve"> Педагогическое образование </w:t>
      </w:r>
      <w:r w:rsidR="00657F12" w:rsidRPr="00F24737">
        <w:rPr>
          <w:b/>
          <w:sz w:val="24"/>
          <w:szCs w:val="24"/>
        </w:rPr>
        <w:t xml:space="preserve">(с 2-мя профилями подготовки) </w:t>
      </w:r>
      <w:r w:rsidRPr="00F24737">
        <w:rPr>
          <w:b/>
          <w:sz w:val="24"/>
          <w:szCs w:val="24"/>
        </w:rPr>
        <w:t xml:space="preserve">(уровень бакалавриата), направленность (профиль) программы </w:t>
      </w:r>
      <w:r w:rsidR="000A7038" w:rsidRPr="00F24737">
        <w:rPr>
          <w:b/>
          <w:sz w:val="24"/>
          <w:szCs w:val="24"/>
        </w:rPr>
        <w:t xml:space="preserve"> «Дошкольное образование» и «Начальное образование»</w:t>
      </w:r>
      <w:r w:rsidRPr="001418A0">
        <w:rPr>
          <w:sz w:val="24"/>
          <w:szCs w:val="24"/>
        </w:rPr>
        <w:t xml:space="preserve">; </w:t>
      </w:r>
      <w:r w:rsidR="00F24737" w:rsidRPr="008D4C4B">
        <w:rPr>
          <w:sz w:val="24"/>
          <w:szCs w:val="24"/>
        </w:rPr>
        <w:t xml:space="preserve">форма обучения – заочная на 2022/2023 учебный год, утвержденным приказом ректора от </w:t>
      </w:r>
      <w:r w:rsidR="00F24737" w:rsidRPr="008D4C4B">
        <w:rPr>
          <w:sz w:val="24"/>
          <w:szCs w:val="24"/>
          <w:lang w:eastAsia="en-US"/>
        </w:rPr>
        <w:t>28.03.2022 № 28.</w:t>
      </w:r>
    </w:p>
    <w:p w:rsidR="006B0615" w:rsidRDefault="00A76E53" w:rsidP="00084AC8">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C733E">
        <w:rPr>
          <w:b/>
          <w:sz w:val="24"/>
          <w:szCs w:val="24"/>
        </w:rPr>
        <w:t>Б1.В.1</w:t>
      </w:r>
      <w:r w:rsidR="005478D0">
        <w:rPr>
          <w:b/>
          <w:sz w:val="24"/>
          <w:szCs w:val="24"/>
        </w:rPr>
        <w:t>3</w:t>
      </w:r>
      <w:r w:rsidR="003F69CF">
        <w:rPr>
          <w:sz w:val="24"/>
          <w:szCs w:val="24"/>
        </w:rPr>
        <w:t xml:space="preserve"> </w:t>
      </w:r>
      <w:r w:rsidR="003F69CF" w:rsidRPr="006B0615">
        <w:rPr>
          <w:sz w:val="24"/>
          <w:szCs w:val="24"/>
        </w:rPr>
        <w:t xml:space="preserve"> </w:t>
      </w:r>
      <w:r w:rsidR="009F4070" w:rsidRPr="00F653ED">
        <w:rPr>
          <w:b/>
          <w:sz w:val="24"/>
          <w:szCs w:val="24"/>
        </w:rPr>
        <w:t>«</w:t>
      </w:r>
      <w:r w:rsidR="004C733E">
        <w:rPr>
          <w:b/>
          <w:bCs/>
          <w:color w:val="000000"/>
          <w:sz w:val="24"/>
          <w:szCs w:val="24"/>
        </w:rPr>
        <w:t>Педагогическое мастерство и педагогическая техника учителя начальных классов</w:t>
      </w:r>
      <w:r w:rsidR="000B40A9" w:rsidRPr="00F653ED">
        <w:rPr>
          <w:b/>
          <w:sz w:val="24"/>
          <w:szCs w:val="24"/>
        </w:rPr>
        <w:t xml:space="preserve">» </w:t>
      </w:r>
    </w:p>
    <w:p w:rsidR="00A76E53" w:rsidRPr="00F653ED" w:rsidRDefault="000B40A9" w:rsidP="00B4489B">
      <w:pPr>
        <w:widowControl/>
        <w:suppressAutoHyphens/>
        <w:autoSpaceDE/>
        <w:adjustRightInd/>
        <w:jc w:val="both"/>
        <w:rPr>
          <w:b/>
          <w:bCs/>
          <w:caps/>
          <w:sz w:val="24"/>
          <w:szCs w:val="24"/>
        </w:rPr>
      </w:pPr>
      <w:r w:rsidRPr="00F653ED">
        <w:rPr>
          <w:b/>
          <w:sz w:val="24"/>
          <w:szCs w:val="24"/>
        </w:rPr>
        <w:lastRenderedPageBreak/>
        <w:t>в</w:t>
      </w:r>
      <w:r w:rsidR="00A76E53" w:rsidRPr="00F653ED">
        <w:rPr>
          <w:b/>
          <w:sz w:val="24"/>
          <w:szCs w:val="24"/>
        </w:rPr>
        <w:t xml:space="preserve"> тече</w:t>
      </w:r>
      <w:r w:rsidR="009F4070" w:rsidRPr="00F653ED">
        <w:rPr>
          <w:b/>
          <w:sz w:val="24"/>
          <w:szCs w:val="24"/>
        </w:rPr>
        <w:t xml:space="preserve">ние </w:t>
      </w:r>
      <w:r w:rsidR="00F24737">
        <w:rPr>
          <w:b/>
          <w:sz w:val="24"/>
          <w:szCs w:val="24"/>
        </w:rPr>
        <w:t>2022/2023</w:t>
      </w:r>
      <w:r w:rsidR="00A76E53" w:rsidRPr="00F653ED">
        <w:rPr>
          <w:b/>
          <w:sz w:val="24"/>
          <w:szCs w:val="24"/>
        </w:rPr>
        <w:t>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1C6D60" w:rsidRPr="00F24737">
        <w:rPr>
          <w:b/>
          <w:sz w:val="24"/>
          <w:szCs w:val="24"/>
        </w:rPr>
        <w:t>44.03.05</w:t>
      </w:r>
      <w:r w:rsidR="00F653ED" w:rsidRPr="00F24737">
        <w:rPr>
          <w:b/>
          <w:sz w:val="24"/>
          <w:szCs w:val="24"/>
        </w:rPr>
        <w:t xml:space="preserve"> </w:t>
      </w:r>
      <w:r w:rsidR="001C6D60" w:rsidRPr="00F24737">
        <w:rPr>
          <w:b/>
          <w:sz w:val="24"/>
          <w:szCs w:val="24"/>
        </w:rPr>
        <w:t>П</w:t>
      </w:r>
      <w:r w:rsidR="00F653ED" w:rsidRPr="00F24737">
        <w:rPr>
          <w:b/>
          <w:sz w:val="24"/>
          <w:szCs w:val="24"/>
        </w:rPr>
        <w:t xml:space="preserve">едагогическое образование </w:t>
      </w:r>
      <w:r w:rsidR="001C6D60" w:rsidRPr="00F24737">
        <w:rPr>
          <w:b/>
          <w:sz w:val="24"/>
          <w:szCs w:val="24"/>
        </w:rPr>
        <w:t xml:space="preserve">(с 2-мя профилями подготовки) </w:t>
      </w:r>
      <w:r w:rsidR="00F653ED" w:rsidRPr="00F24737">
        <w:rPr>
          <w:b/>
          <w:sz w:val="24"/>
          <w:szCs w:val="24"/>
        </w:rPr>
        <w:t xml:space="preserve">(уровень бакалавриата), направленность (профиль)  </w:t>
      </w:r>
      <w:r w:rsidR="000A7038" w:rsidRPr="00F24737">
        <w:rPr>
          <w:b/>
          <w:sz w:val="24"/>
          <w:szCs w:val="24"/>
        </w:rPr>
        <w:t xml:space="preserve"> «Дошкольное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A36011">
        <w:rPr>
          <w:rFonts w:eastAsia="Courier New"/>
          <w:sz w:val="24"/>
          <w:szCs w:val="24"/>
          <w:lang w:bidi="ru-RU"/>
        </w:rPr>
        <w:t>педагогическ</w:t>
      </w:r>
      <w:r w:rsidR="00670165">
        <w:rPr>
          <w:rFonts w:eastAsia="Courier New"/>
          <w:sz w:val="24"/>
          <w:szCs w:val="24"/>
          <w:lang w:bidi="ru-RU"/>
        </w:rPr>
        <w:t>ая</w:t>
      </w:r>
      <w:r w:rsidR="00A36011">
        <w:rPr>
          <w:rFonts w:eastAsia="Courier New"/>
          <w:sz w:val="24"/>
          <w:szCs w:val="24"/>
          <w:lang w:bidi="ru-RU"/>
        </w:rPr>
        <w:t xml:space="preserve"> (основной), исследовательск</w:t>
      </w:r>
      <w:r w:rsidR="00670165">
        <w:rPr>
          <w:rFonts w:eastAsia="Courier New"/>
          <w:sz w:val="24"/>
          <w:szCs w:val="24"/>
          <w:lang w:bidi="ru-RU"/>
        </w:rPr>
        <w:t>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4C733E">
        <w:rPr>
          <w:bCs/>
          <w:color w:val="000000"/>
          <w:sz w:val="24"/>
          <w:szCs w:val="24"/>
        </w:rPr>
        <w:t>Педагогическое мастерство и педагогическая техника учителя начальных классов</w:t>
      </w:r>
      <w:r w:rsidRPr="000B40A9">
        <w:rPr>
          <w:sz w:val="24"/>
          <w:szCs w:val="24"/>
        </w:rPr>
        <w:t>» в тече</w:t>
      </w:r>
      <w:r w:rsidR="009F4070" w:rsidRPr="000B40A9">
        <w:rPr>
          <w:sz w:val="24"/>
          <w:szCs w:val="24"/>
        </w:rPr>
        <w:t xml:space="preserve">ние </w:t>
      </w:r>
      <w:r w:rsidR="00F24737">
        <w:rPr>
          <w:sz w:val="24"/>
          <w:szCs w:val="24"/>
        </w:rPr>
        <w:t>2022/2023</w:t>
      </w:r>
      <w:r w:rsidR="001C6D60">
        <w:rPr>
          <w:sz w:val="24"/>
          <w:szCs w:val="24"/>
        </w:rPr>
        <w:t xml:space="preserve"> </w:t>
      </w:r>
      <w:r w:rsidRPr="000B40A9">
        <w:rPr>
          <w:sz w:val="24"/>
          <w:szCs w:val="24"/>
        </w:rPr>
        <w:t>учебного года.</w:t>
      </w:r>
    </w:p>
    <w:p w:rsidR="00BB70FB" w:rsidRPr="00F24737"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5478D0" w:rsidRPr="00F24737">
        <w:rPr>
          <w:b/>
          <w:sz w:val="24"/>
          <w:szCs w:val="24"/>
        </w:rPr>
        <w:t>Б1.В.13</w:t>
      </w:r>
      <w:r w:rsidR="003F69CF" w:rsidRPr="00F24737">
        <w:rPr>
          <w:b/>
          <w:sz w:val="24"/>
          <w:szCs w:val="24"/>
        </w:rPr>
        <w:t xml:space="preserve">  </w:t>
      </w:r>
      <w:r w:rsidR="000B40A9" w:rsidRPr="00F24737">
        <w:rPr>
          <w:b/>
          <w:sz w:val="24"/>
          <w:szCs w:val="24"/>
        </w:rPr>
        <w:t>«</w:t>
      </w:r>
      <w:r w:rsidR="004C733E" w:rsidRPr="00F24737">
        <w:rPr>
          <w:b/>
          <w:bCs/>
          <w:color w:val="000000"/>
          <w:sz w:val="24"/>
          <w:szCs w:val="24"/>
        </w:rPr>
        <w:t>Педагогическое мастерство и педагогическая техника учителя начальных классов</w:t>
      </w:r>
      <w:r w:rsidR="009B3F83" w:rsidRPr="00F24737">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5C57" w:rsidRPr="007779B4" w:rsidRDefault="002B6C87" w:rsidP="00765C57">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765C57" w:rsidRPr="007779B4">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C6D60">
        <w:rPr>
          <w:sz w:val="24"/>
          <w:szCs w:val="24"/>
        </w:rPr>
        <w:t>44.03.05</w:t>
      </w:r>
      <w:r w:rsidR="00765C57" w:rsidRPr="007779B4">
        <w:rPr>
          <w:sz w:val="24"/>
          <w:szCs w:val="24"/>
        </w:rPr>
        <w:t xml:space="preserve"> </w:t>
      </w:r>
      <w:r w:rsidR="001C6D60">
        <w:rPr>
          <w:sz w:val="24"/>
          <w:szCs w:val="24"/>
        </w:rPr>
        <w:t>П</w:t>
      </w:r>
      <w:r w:rsidR="00765C57" w:rsidRPr="007779B4">
        <w:rPr>
          <w:sz w:val="24"/>
          <w:szCs w:val="24"/>
        </w:rPr>
        <w:t xml:space="preserve">едагогическое образование </w:t>
      </w:r>
      <w:r w:rsidR="001C6D60">
        <w:rPr>
          <w:sz w:val="24"/>
          <w:szCs w:val="24"/>
        </w:rPr>
        <w:t>(с 2-мя профиля</w:t>
      </w:r>
      <w:r w:rsidR="001C6D60" w:rsidRPr="00657F12">
        <w:rPr>
          <w:sz w:val="24"/>
          <w:szCs w:val="24"/>
        </w:rPr>
        <w:t>ми подготовки)</w:t>
      </w:r>
      <w:r w:rsidR="001C6D60" w:rsidRPr="007779B4">
        <w:rPr>
          <w:sz w:val="24"/>
          <w:szCs w:val="24"/>
        </w:rPr>
        <w:t xml:space="preserve"> </w:t>
      </w:r>
      <w:r w:rsidR="00765C57" w:rsidRPr="007779B4">
        <w:rPr>
          <w:sz w:val="24"/>
          <w:szCs w:val="24"/>
        </w:rPr>
        <w:t xml:space="preserve">(уровень бакалавриата), направленность (профиль)  </w:t>
      </w:r>
      <w:r w:rsidR="000A7038">
        <w:rPr>
          <w:sz w:val="24"/>
          <w:szCs w:val="24"/>
        </w:rPr>
        <w:t xml:space="preserve"> «Дошкольное образование» и «Начальное образование»</w:t>
      </w:r>
      <w:r w:rsidR="00765C57" w:rsidRPr="007779B4">
        <w:rPr>
          <w:rFonts w:eastAsia="Courier New"/>
          <w:b/>
          <w:sz w:val="24"/>
          <w:szCs w:val="24"/>
          <w:lang w:bidi="ru-RU"/>
        </w:rPr>
        <w:t>,</w:t>
      </w:r>
      <w:r w:rsidR="00765C57" w:rsidRPr="007779B4">
        <w:rPr>
          <w:color w:val="000000"/>
          <w:sz w:val="24"/>
          <w:szCs w:val="24"/>
        </w:rPr>
        <w:t xml:space="preserve"> утвержденного Приказом Минобрнауки России от </w:t>
      </w:r>
      <w:r w:rsidR="00322265" w:rsidRPr="009D36FC">
        <w:rPr>
          <w:color w:val="000000"/>
          <w:sz w:val="24"/>
          <w:szCs w:val="24"/>
        </w:rPr>
        <w:t>09.02.2016 N 91</w:t>
      </w:r>
      <w:r w:rsidR="00322265" w:rsidRPr="007779B4">
        <w:rPr>
          <w:color w:val="000000"/>
          <w:sz w:val="24"/>
          <w:szCs w:val="24"/>
        </w:rPr>
        <w:t xml:space="preserve"> </w:t>
      </w:r>
      <w:r w:rsidR="00765C57" w:rsidRPr="007779B4">
        <w:rPr>
          <w:color w:val="000000"/>
          <w:sz w:val="24"/>
          <w:szCs w:val="24"/>
        </w:rPr>
        <w:t xml:space="preserve">(зарегистрирован в Минюсте России </w:t>
      </w:r>
      <w:r w:rsidR="00765C57" w:rsidRPr="007779B4">
        <w:rPr>
          <w:sz w:val="24"/>
          <w:szCs w:val="24"/>
        </w:rPr>
        <w:t>11.01.2016  N 40536</w:t>
      </w:r>
      <w:r w:rsidR="00765C57" w:rsidRPr="007779B4">
        <w:rPr>
          <w:color w:val="000000"/>
          <w:sz w:val="24"/>
          <w:szCs w:val="24"/>
        </w:rPr>
        <w:t>)</w:t>
      </w:r>
      <w:r w:rsidR="00765C57" w:rsidRPr="007779B4">
        <w:rPr>
          <w:rFonts w:eastAsia="Calibri"/>
          <w:color w:val="000000"/>
          <w:sz w:val="24"/>
          <w:szCs w:val="24"/>
          <w:lang w:eastAsia="en-US"/>
        </w:rPr>
        <w:t>, при разработке основной профессиональной образовательной программы (</w:t>
      </w:r>
      <w:r w:rsidR="00765C57" w:rsidRPr="007779B4">
        <w:rPr>
          <w:rFonts w:eastAsia="Calibri"/>
          <w:i/>
          <w:color w:val="000000"/>
          <w:sz w:val="24"/>
          <w:szCs w:val="24"/>
          <w:lang w:eastAsia="en-US"/>
        </w:rPr>
        <w:t>далее - ОПОП</w:t>
      </w:r>
      <w:r w:rsidR="00765C57" w:rsidRPr="007779B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765C57">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1C6D60" w:rsidRDefault="0033546E" w:rsidP="001C6D60">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4C733E">
        <w:rPr>
          <w:b/>
          <w:bCs/>
          <w:color w:val="000000"/>
          <w:sz w:val="24"/>
          <w:szCs w:val="24"/>
        </w:rPr>
        <w:t>Педагогическое мастерство и педагогическая техника учителя начальных классов</w:t>
      </w:r>
      <w:r w:rsidR="003F69CF" w:rsidRPr="003F69CF">
        <w:rPr>
          <w:b/>
          <w:sz w:val="24"/>
          <w:szCs w:val="24"/>
        </w:rPr>
        <w:t>»</w:t>
      </w:r>
      <w:r w:rsidR="001C6D60">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D24D65" w:rsidRPr="0032121D" w:rsidTr="00C62EF5">
        <w:tc>
          <w:tcPr>
            <w:tcW w:w="1988" w:type="pct"/>
            <w:vAlign w:val="center"/>
          </w:tcPr>
          <w:p w:rsidR="00D24D65" w:rsidRPr="006B0615" w:rsidRDefault="00D24D65" w:rsidP="00AF2DDD">
            <w:pPr>
              <w:widowControl/>
              <w:tabs>
                <w:tab w:val="left" w:pos="708"/>
              </w:tabs>
              <w:autoSpaceDE/>
              <w:adjustRightInd/>
              <w:rPr>
                <w:rFonts w:eastAsia="Calibri"/>
                <w:sz w:val="24"/>
                <w:szCs w:val="24"/>
                <w:lang w:eastAsia="en-US"/>
              </w:rPr>
            </w:pPr>
            <w:r>
              <w:rPr>
                <w:rFonts w:eastAsia="Calibri"/>
                <w:sz w:val="24"/>
                <w:szCs w:val="24"/>
                <w:lang w:eastAsia="en-US"/>
              </w:rPr>
              <w:t>Владение</w:t>
            </w:r>
            <w:r w:rsidR="00A41A8D">
              <w:rPr>
                <w:rFonts w:eastAsia="Calibri"/>
                <w:sz w:val="24"/>
                <w:szCs w:val="24"/>
                <w:lang w:eastAsia="en-US"/>
              </w:rPr>
              <w:t>м</w:t>
            </w:r>
            <w:r>
              <w:rPr>
                <w:rFonts w:eastAsia="Calibri"/>
                <w:sz w:val="24"/>
                <w:szCs w:val="24"/>
                <w:lang w:eastAsia="en-US"/>
              </w:rPr>
              <w:t xml:space="preserve"> </w:t>
            </w:r>
            <w:r w:rsidRPr="00D24D65">
              <w:rPr>
                <w:rFonts w:eastAsia="Calibri"/>
                <w:sz w:val="24"/>
                <w:szCs w:val="24"/>
                <w:lang w:eastAsia="en-US"/>
              </w:rPr>
              <w:t>основами профессиональной этики и речевой культуры</w:t>
            </w:r>
          </w:p>
        </w:tc>
        <w:tc>
          <w:tcPr>
            <w:tcW w:w="1320" w:type="pct"/>
            <w:vAlign w:val="center"/>
          </w:tcPr>
          <w:p w:rsidR="00D24D65" w:rsidRPr="006B0615" w:rsidRDefault="00D24D65" w:rsidP="003E3EB6">
            <w:pPr>
              <w:widowControl/>
              <w:tabs>
                <w:tab w:val="left" w:pos="708"/>
              </w:tabs>
              <w:autoSpaceDE/>
              <w:adjustRightInd/>
              <w:rPr>
                <w:rFonts w:eastAsia="Calibri"/>
                <w:sz w:val="24"/>
                <w:szCs w:val="24"/>
                <w:lang w:eastAsia="en-US"/>
              </w:rPr>
            </w:pPr>
            <w:r>
              <w:rPr>
                <w:rFonts w:eastAsia="Calibri"/>
                <w:sz w:val="24"/>
                <w:szCs w:val="24"/>
                <w:lang w:eastAsia="en-US"/>
              </w:rPr>
              <w:t>ОПК-5</w:t>
            </w:r>
          </w:p>
        </w:tc>
        <w:tc>
          <w:tcPr>
            <w:tcW w:w="1692" w:type="pct"/>
          </w:tcPr>
          <w:p w:rsidR="00D24D65" w:rsidRPr="00D24D65" w:rsidRDefault="00D24D65" w:rsidP="0096595B">
            <w:pPr>
              <w:jc w:val="both"/>
              <w:rPr>
                <w:i/>
                <w:sz w:val="24"/>
                <w:szCs w:val="24"/>
              </w:rPr>
            </w:pPr>
            <w:r w:rsidRPr="00D24D65">
              <w:rPr>
                <w:i/>
                <w:sz w:val="24"/>
                <w:szCs w:val="24"/>
              </w:rPr>
              <w:t xml:space="preserve">Знать:  </w:t>
            </w:r>
          </w:p>
          <w:p w:rsidR="00D24D65" w:rsidRPr="00D24D65" w:rsidRDefault="00D24D65" w:rsidP="0096595B">
            <w:pPr>
              <w:jc w:val="both"/>
              <w:rPr>
                <w:sz w:val="24"/>
                <w:szCs w:val="24"/>
              </w:rPr>
            </w:pPr>
            <w:r w:rsidRPr="00D24D65">
              <w:rPr>
                <w:sz w:val="24"/>
                <w:szCs w:val="24"/>
              </w:rPr>
              <w:t>- основы устной и письменной речи;</w:t>
            </w:r>
          </w:p>
          <w:p w:rsidR="00D24D65" w:rsidRPr="00D24D65" w:rsidRDefault="00D24D65" w:rsidP="0096595B">
            <w:pPr>
              <w:jc w:val="both"/>
              <w:rPr>
                <w:sz w:val="24"/>
                <w:szCs w:val="24"/>
              </w:rPr>
            </w:pPr>
            <w:r w:rsidRPr="00D24D65">
              <w:rPr>
                <w:sz w:val="24"/>
                <w:szCs w:val="24"/>
              </w:rPr>
              <w:t>- основы конфликтологии;</w:t>
            </w:r>
          </w:p>
          <w:p w:rsidR="00D24D65" w:rsidRPr="00D24D65" w:rsidRDefault="00D24D65" w:rsidP="0096595B">
            <w:pPr>
              <w:jc w:val="both"/>
              <w:rPr>
                <w:sz w:val="24"/>
                <w:szCs w:val="24"/>
              </w:rPr>
            </w:pPr>
            <w:r w:rsidRPr="00D24D65">
              <w:rPr>
                <w:sz w:val="24"/>
                <w:szCs w:val="24"/>
              </w:rPr>
              <w:t>- особенности словесного метода обучения и воспитания;</w:t>
            </w:r>
          </w:p>
          <w:p w:rsidR="00D24D65" w:rsidRPr="00D24D65" w:rsidRDefault="00D24D65" w:rsidP="0096595B">
            <w:pPr>
              <w:jc w:val="both"/>
              <w:rPr>
                <w:sz w:val="24"/>
                <w:szCs w:val="24"/>
              </w:rPr>
            </w:pPr>
            <w:r w:rsidRPr="00D24D65">
              <w:rPr>
                <w:sz w:val="24"/>
                <w:szCs w:val="24"/>
              </w:rPr>
              <w:t>-  основы этики и эстетики.</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4D65">
              <w:rPr>
                <w:rFonts w:ascii="Times New Roman" w:hAnsi="Times New Roman" w:cs="Times New Roman"/>
                <w:i/>
              </w:rPr>
              <w:t>Уметь:</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правильно строить речевые клише для осуществления педагогического взаимодействия;</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проводить беседы, диспуты, дискуссии;</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D24D65">
              <w:rPr>
                <w:rFonts w:ascii="Times New Roman" w:hAnsi="Times New Roman" w:cs="Times New Roman"/>
              </w:rPr>
              <w:t xml:space="preserve">- находить рациональные способы разрешения конфликтных ситуаций. </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4D65">
              <w:rPr>
                <w:rFonts w:ascii="Times New Roman" w:hAnsi="Times New Roman" w:cs="Times New Roman"/>
                <w:i/>
              </w:rPr>
              <w:t xml:space="preserve">Владеть: </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lastRenderedPageBreak/>
              <w:t>- навыками эффективного речевого общения;</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основными педагогическими техниками (речь, мимика, жесты).</w:t>
            </w:r>
          </w:p>
        </w:tc>
      </w:tr>
      <w:tr w:rsidR="003247CC" w:rsidRPr="0016728A" w:rsidTr="003247CC">
        <w:tc>
          <w:tcPr>
            <w:tcW w:w="1988" w:type="pct"/>
            <w:tcBorders>
              <w:top w:val="single" w:sz="4" w:space="0" w:color="auto"/>
              <w:left w:val="single" w:sz="4" w:space="0" w:color="auto"/>
              <w:bottom w:val="single" w:sz="4" w:space="0" w:color="auto"/>
              <w:right w:val="single" w:sz="4" w:space="0" w:color="auto"/>
            </w:tcBorders>
            <w:vAlign w:val="center"/>
          </w:tcPr>
          <w:p w:rsidR="003247CC" w:rsidRPr="003247CC" w:rsidRDefault="003247CC" w:rsidP="003247CC">
            <w:pPr>
              <w:widowControl/>
              <w:tabs>
                <w:tab w:val="left" w:pos="708"/>
              </w:tabs>
              <w:autoSpaceDE/>
              <w:adjustRightInd/>
              <w:rPr>
                <w:rFonts w:eastAsia="Calibri"/>
                <w:sz w:val="24"/>
                <w:szCs w:val="24"/>
                <w:lang w:eastAsia="en-US"/>
              </w:rPr>
            </w:pPr>
            <w:r w:rsidRPr="003247CC">
              <w:rPr>
                <w:rFonts w:eastAsia="Calibri"/>
                <w:sz w:val="24"/>
                <w:szCs w:val="24"/>
                <w:lang w:eastAsia="en-US"/>
              </w:rPr>
              <w:lastRenderedPageBreak/>
              <w:t>способность</w:t>
            </w:r>
            <w:r w:rsidR="00A41A8D">
              <w:rPr>
                <w:rFonts w:eastAsia="Calibri"/>
                <w:sz w:val="24"/>
                <w:szCs w:val="24"/>
                <w:lang w:eastAsia="en-US"/>
              </w:rPr>
              <w:t>ю</w:t>
            </w:r>
            <w:r w:rsidRPr="003247CC">
              <w:rPr>
                <w:rFonts w:eastAsia="Calibri"/>
                <w:sz w:val="24"/>
                <w:szCs w:val="24"/>
                <w:lang w:eastAsia="en-US"/>
              </w:rPr>
              <w:t xml:space="preserve"> осуществлять педагогическое сопровождение социализации и профессионального самоопределения обучающихся</w:t>
            </w:r>
          </w:p>
        </w:tc>
        <w:tc>
          <w:tcPr>
            <w:tcW w:w="1320" w:type="pct"/>
            <w:tcBorders>
              <w:top w:val="single" w:sz="4" w:space="0" w:color="auto"/>
              <w:left w:val="single" w:sz="4" w:space="0" w:color="auto"/>
              <w:bottom w:val="single" w:sz="4" w:space="0" w:color="auto"/>
              <w:right w:val="single" w:sz="4" w:space="0" w:color="auto"/>
            </w:tcBorders>
            <w:vAlign w:val="center"/>
          </w:tcPr>
          <w:p w:rsidR="003247CC" w:rsidRPr="003247CC" w:rsidRDefault="003247CC" w:rsidP="003247CC">
            <w:pPr>
              <w:widowControl/>
              <w:tabs>
                <w:tab w:val="left" w:pos="708"/>
              </w:tabs>
              <w:autoSpaceDE/>
              <w:adjustRightInd/>
              <w:rPr>
                <w:rFonts w:eastAsia="Calibri"/>
                <w:sz w:val="24"/>
                <w:szCs w:val="24"/>
                <w:lang w:eastAsia="en-US"/>
              </w:rPr>
            </w:pPr>
            <w:r w:rsidRPr="003247CC">
              <w:rPr>
                <w:rFonts w:eastAsia="Calibri"/>
                <w:sz w:val="24"/>
                <w:szCs w:val="24"/>
                <w:lang w:eastAsia="en-US"/>
              </w:rPr>
              <w:t>ПК-5</w:t>
            </w:r>
          </w:p>
        </w:tc>
        <w:tc>
          <w:tcPr>
            <w:tcW w:w="1692" w:type="pct"/>
            <w:tcBorders>
              <w:top w:val="single" w:sz="4" w:space="0" w:color="auto"/>
              <w:left w:val="single" w:sz="4" w:space="0" w:color="auto"/>
              <w:bottom w:val="single" w:sz="4" w:space="0" w:color="auto"/>
              <w:right w:val="single" w:sz="4" w:space="0" w:color="auto"/>
            </w:tcBorders>
          </w:tcPr>
          <w:p w:rsidR="003247CC" w:rsidRPr="003247CC" w:rsidRDefault="003247CC" w:rsidP="003247CC">
            <w:pPr>
              <w:jc w:val="both"/>
              <w:rPr>
                <w:i/>
                <w:sz w:val="24"/>
                <w:szCs w:val="24"/>
              </w:rPr>
            </w:pPr>
            <w:r w:rsidRPr="003247CC">
              <w:rPr>
                <w:i/>
                <w:sz w:val="24"/>
                <w:szCs w:val="24"/>
              </w:rPr>
              <w:t xml:space="preserve">Знать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3247CC" w:rsidRPr="003247CC" w:rsidRDefault="003247CC" w:rsidP="003247CC">
            <w:pPr>
              <w:rPr>
                <w:i/>
                <w:sz w:val="24"/>
                <w:szCs w:val="24"/>
              </w:rPr>
            </w:pPr>
          </w:p>
          <w:p w:rsidR="003247CC" w:rsidRPr="003247CC" w:rsidRDefault="003247CC" w:rsidP="003247CC">
            <w:pPr>
              <w:jc w:val="both"/>
              <w:rPr>
                <w:i/>
                <w:sz w:val="24"/>
                <w:szCs w:val="24"/>
              </w:rPr>
            </w:pPr>
            <w:r w:rsidRPr="003247CC">
              <w:rPr>
                <w:i/>
                <w:sz w:val="24"/>
                <w:szCs w:val="24"/>
              </w:rPr>
              <w:t xml:space="preserve"> Уметь </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выстраивать модель </w:t>
            </w:r>
            <w:r w:rsidR="003247CC" w:rsidRPr="003247CC">
              <w:rPr>
                <w:rFonts w:ascii="Times New Roman" w:hAnsi="Times New Roman" w:cs="Times New Roman"/>
              </w:rPr>
              <w:lastRenderedPageBreak/>
              <w:t>социального взаимодействия субъектов воспитания и обучения школы и социума для подготовки к решению практических</w:t>
            </w:r>
            <w:r w:rsidR="003247CC" w:rsidRPr="003247CC">
              <w:rPr>
                <w:rFonts w:ascii="Times New Roman" w:hAnsi="Times New Roman" w:cs="Times New Roman"/>
                <w:i/>
              </w:rPr>
              <w:t xml:space="preserve"> </w:t>
            </w:r>
            <w:r w:rsidR="003247CC" w:rsidRPr="003247CC">
              <w:rPr>
                <w:rFonts w:ascii="Times New Roman" w:hAnsi="Times New Roman" w:cs="Times New Roman"/>
              </w:rPr>
              <w:t xml:space="preserve">жизненных задач; </w:t>
            </w:r>
          </w:p>
          <w:p w:rsidR="003247CC" w:rsidRPr="003247CC" w:rsidRDefault="003247CC" w:rsidP="003247CC">
            <w:pPr>
              <w:rPr>
                <w:i/>
                <w:sz w:val="24"/>
                <w:szCs w:val="24"/>
              </w:rPr>
            </w:pPr>
            <w:r w:rsidRPr="003247CC">
              <w:rPr>
                <w:i/>
                <w:sz w:val="24"/>
                <w:szCs w:val="24"/>
              </w:rPr>
              <w:t>Владеть:</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3247CC" w:rsidRPr="003247CC" w:rsidRDefault="005D1B34" w:rsidP="005D1B34">
            <w:pPr>
              <w:pStyle w:val="1KGK9"/>
              <w:jc w:val="both"/>
              <w:rPr>
                <w:rFonts w:ascii="Times New Roman" w:hAnsi="Times New Roman" w:cs="Times New Roman"/>
              </w:rPr>
            </w:pPr>
            <w:r>
              <w:rPr>
                <w:rFonts w:ascii="Times New Roman" w:hAnsi="Times New Roman" w:cs="Times New Roman"/>
              </w:rPr>
              <w:t xml:space="preserve">- </w:t>
            </w:r>
            <w:r w:rsidR="003247CC" w:rsidRPr="003247CC">
              <w:rPr>
                <w:rFonts w:ascii="Times New Roman" w:hAnsi="Times New Roman" w:cs="Times New Roman"/>
              </w:rPr>
              <w:t xml:space="preserve"> 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3247CC" w:rsidRPr="003247CC" w:rsidRDefault="005D1B34" w:rsidP="005D1B34">
            <w:pPr>
              <w:pStyle w:val="1KGK9"/>
              <w:jc w:val="both"/>
              <w:rPr>
                <w:rFonts w:ascii="Times New Roman" w:hAnsi="Times New Roman" w:cs="Times New Roman"/>
                <w:i/>
              </w:rPr>
            </w:pPr>
            <w:r>
              <w:rPr>
                <w:rFonts w:ascii="Times New Roman" w:hAnsi="Times New Roman" w:cs="Times New Roman"/>
              </w:rPr>
              <w:t xml:space="preserve">- </w:t>
            </w:r>
            <w:r w:rsidR="003247CC" w:rsidRPr="003247CC">
              <w:rPr>
                <w:rFonts w:ascii="Times New Roman" w:hAnsi="Times New Roman" w:cs="Times New Roman"/>
              </w:rPr>
              <w:t>способами осуществления процесса социализации воспитанника; методиками, позволяющими диагностировать интересы и запросы обучающихся и их родителей в организации их деятельности</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62C52" w:rsidRPr="00662C52" w:rsidRDefault="00662C52" w:rsidP="00662C52">
      <w:pPr>
        <w:jc w:val="both"/>
        <w:rPr>
          <w:b/>
          <w:color w:val="000000"/>
          <w:sz w:val="24"/>
          <w:szCs w:val="24"/>
        </w:rPr>
      </w:pPr>
      <w:r>
        <w:rPr>
          <w:b/>
          <w:color w:val="000000"/>
          <w:sz w:val="24"/>
          <w:szCs w:val="24"/>
        </w:rPr>
        <w:t>3.</w:t>
      </w:r>
      <w:r w:rsidRPr="00662C52">
        <w:rPr>
          <w:b/>
          <w:color w:val="000000"/>
          <w:sz w:val="24"/>
          <w:szCs w:val="24"/>
        </w:rPr>
        <w:t>Указание места дисциплины в структуре образовательной программы</w:t>
      </w:r>
    </w:p>
    <w:p w:rsidR="00662C52" w:rsidRPr="00E76371" w:rsidRDefault="00662C52" w:rsidP="00662C52">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Pr="00E76371">
        <w:rPr>
          <w:b/>
          <w:bCs/>
          <w:sz w:val="24"/>
          <w:szCs w:val="24"/>
        </w:rPr>
        <w:t>Б1.</w:t>
      </w:r>
      <w:r>
        <w:rPr>
          <w:b/>
          <w:bCs/>
          <w:sz w:val="24"/>
          <w:szCs w:val="24"/>
        </w:rPr>
        <w:t xml:space="preserve">В.10  </w:t>
      </w:r>
      <w:r w:rsidRPr="00E76371">
        <w:rPr>
          <w:b/>
          <w:sz w:val="24"/>
          <w:szCs w:val="24"/>
        </w:rPr>
        <w:t>««</w:t>
      </w:r>
      <w:r>
        <w:rPr>
          <w:b/>
          <w:sz w:val="24"/>
          <w:szCs w:val="24"/>
        </w:rPr>
        <w:t xml:space="preserve">Педагогическое мастерство и педагогическая техника учителя начальных классов </w:t>
      </w:r>
      <w:r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Pr>
          <w:rFonts w:eastAsia="Calibri"/>
          <w:sz w:val="24"/>
          <w:szCs w:val="24"/>
          <w:lang w:eastAsia="en-US"/>
        </w:rPr>
        <w:t xml:space="preserve">вариативной </w:t>
      </w:r>
      <w:r w:rsidRPr="00E76371">
        <w:rPr>
          <w:rFonts w:eastAsia="Calibri"/>
          <w:color w:val="000000"/>
          <w:sz w:val="24"/>
          <w:szCs w:val="24"/>
          <w:lang w:eastAsia="en-US"/>
        </w:rPr>
        <w:t xml:space="preserve"> части блока Б1</w:t>
      </w:r>
    </w:p>
    <w:p w:rsidR="00662C52" w:rsidRPr="00E76371" w:rsidRDefault="00662C52" w:rsidP="00662C5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662C52" w:rsidRPr="00E76371" w:rsidTr="00657F12">
        <w:tc>
          <w:tcPr>
            <w:tcW w:w="1678" w:type="dxa"/>
            <w:vMerge w:val="restart"/>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Код</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662C52" w:rsidRPr="00E76371" w:rsidTr="00657F12">
        <w:tc>
          <w:tcPr>
            <w:tcW w:w="1678" w:type="dxa"/>
            <w:vMerge/>
            <w:vAlign w:val="center"/>
          </w:tcPr>
          <w:p w:rsidR="00662C52" w:rsidRPr="00E76371" w:rsidRDefault="00662C52" w:rsidP="00657F12">
            <w:pPr>
              <w:tabs>
                <w:tab w:val="left" w:pos="708"/>
              </w:tabs>
              <w:jc w:val="both"/>
              <w:rPr>
                <w:rFonts w:eastAsia="Calibri"/>
                <w:sz w:val="24"/>
                <w:szCs w:val="24"/>
                <w:lang w:eastAsia="en-US"/>
              </w:rPr>
            </w:pPr>
          </w:p>
        </w:tc>
        <w:tc>
          <w:tcPr>
            <w:tcW w:w="2378" w:type="dxa"/>
            <w:vMerge/>
            <w:vAlign w:val="center"/>
          </w:tcPr>
          <w:p w:rsidR="00662C52" w:rsidRPr="00E76371" w:rsidRDefault="00662C52" w:rsidP="00657F12">
            <w:pPr>
              <w:tabs>
                <w:tab w:val="left" w:pos="708"/>
              </w:tabs>
              <w:jc w:val="both"/>
              <w:rPr>
                <w:rFonts w:eastAsia="Calibri"/>
                <w:sz w:val="24"/>
                <w:szCs w:val="24"/>
                <w:lang w:eastAsia="en-US"/>
              </w:rPr>
            </w:pPr>
          </w:p>
        </w:tc>
        <w:tc>
          <w:tcPr>
            <w:tcW w:w="4368" w:type="dxa"/>
            <w:gridSpan w:val="2"/>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662C52" w:rsidRPr="00E76371" w:rsidRDefault="00662C52" w:rsidP="00657F12">
            <w:pPr>
              <w:tabs>
                <w:tab w:val="left" w:pos="708"/>
              </w:tabs>
              <w:jc w:val="both"/>
              <w:rPr>
                <w:rFonts w:eastAsia="Calibri"/>
                <w:sz w:val="24"/>
                <w:szCs w:val="24"/>
                <w:lang w:eastAsia="en-US"/>
              </w:rPr>
            </w:pPr>
          </w:p>
        </w:tc>
      </w:tr>
      <w:tr w:rsidR="00662C52" w:rsidRPr="00E76371" w:rsidTr="00657F12">
        <w:tc>
          <w:tcPr>
            <w:tcW w:w="1678" w:type="dxa"/>
            <w:vMerge/>
            <w:vAlign w:val="center"/>
          </w:tcPr>
          <w:p w:rsidR="00662C52" w:rsidRPr="00E76371" w:rsidRDefault="00662C52" w:rsidP="00657F12">
            <w:pPr>
              <w:tabs>
                <w:tab w:val="left" w:pos="708"/>
              </w:tabs>
              <w:jc w:val="both"/>
              <w:rPr>
                <w:rFonts w:eastAsia="Calibri"/>
                <w:sz w:val="24"/>
                <w:szCs w:val="24"/>
                <w:lang w:eastAsia="en-US"/>
              </w:rPr>
            </w:pPr>
          </w:p>
        </w:tc>
        <w:tc>
          <w:tcPr>
            <w:tcW w:w="2378" w:type="dxa"/>
            <w:vMerge/>
            <w:vAlign w:val="center"/>
          </w:tcPr>
          <w:p w:rsidR="00662C52" w:rsidRPr="00E76371" w:rsidRDefault="00662C52" w:rsidP="00657F12">
            <w:pPr>
              <w:tabs>
                <w:tab w:val="left" w:pos="708"/>
              </w:tabs>
              <w:jc w:val="both"/>
              <w:rPr>
                <w:rFonts w:eastAsia="Calibri"/>
                <w:sz w:val="24"/>
                <w:szCs w:val="24"/>
                <w:lang w:eastAsia="en-US"/>
              </w:rPr>
            </w:pPr>
          </w:p>
        </w:tc>
        <w:tc>
          <w:tcPr>
            <w:tcW w:w="2083" w:type="dxa"/>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662C52" w:rsidRPr="00E76371" w:rsidRDefault="00662C52" w:rsidP="00657F12">
            <w:pPr>
              <w:tabs>
                <w:tab w:val="left" w:pos="708"/>
              </w:tabs>
              <w:jc w:val="both"/>
              <w:rPr>
                <w:rFonts w:eastAsia="Calibri"/>
                <w:sz w:val="24"/>
                <w:szCs w:val="24"/>
                <w:lang w:eastAsia="en-US"/>
              </w:rPr>
            </w:pPr>
          </w:p>
        </w:tc>
      </w:tr>
      <w:tr w:rsidR="00662C52" w:rsidRPr="00E76371" w:rsidTr="00657F12">
        <w:tc>
          <w:tcPr>
            <w:tcW w:w="1678" w:type="dxa"/>
            <w:vAlign w:val="center"/>
          </w:tcPr>
          <w:p w:rsidR="00662C52" w:rsidRPr="00E76371" w:rsidRDefault="00662C52" w:rsidP="00662C52">
            <w:pPr>
              <w:tabs>
                <w:tab w:val="left" w:pos="708"/>
              </w:tabs>
              <w:jc w:val="both"/>
              <w:rPr>
                <w:rFonts w:eastAsia="Calibri"/>
                <w:sz w:val="24"/>
                <w:szCs w:val="24"/>
                <w:lang w:eastAsia="en-US"/>
              </w:rPr>
            </w:pPr>
            <w:r w:rsidRPr="00E76371">
              <w:rPr>
                <w:rFonts w:eastAsia="Calibri"/>
                <w:sz w:val="24"/>
                <w:szCs w:val="24"/>
                <w:lang w:eastAsia="en-US"/>
              </w:rPr>
              <w:t>Б1.</w:t>
            </w:r>
            <w:r>
              <w:rPr>
                <w:rFonts w:eastAsia="Calibri"/>
                <w:sz w:val="24"/>
                <w:szCs w:val="24"/>
                <w:lang w:eastAsia="en-US"/>
              </w:rPr>
              <w:t>В.10</w:t>
            </w:r>
          </w:p>
        </w:tc>
        <w:tc>
          <w:tcPr>
            <w:tcW w:w="2378" w:type="dxa"/>
            <w:vAlign w:val="center"/>
          </w:tcPr>
          <w:p w:rsidR="00662C52" w:rsidRPr="00E76371" w:rsidRDefault="00662C52" w:rsidP="00662C52">
            <w:pPr>
              <w:tabs>
                <w:tab w:val="left" w:pos="708"/>
              </w:tabs>
              <w:jc w:val="both"/>
              <w:rPr>
                <w:rFonts w:eastAsia="Calibri"/>
                <w:sz w:val="24"/>
                <w:szCs w:val="24"/>
                <w:lang w:eastAsia="en-US"/>
              </w:rPr>
            </w:pPr>
            <w:r w:rsidRPr="00E76371">
              <w:rPr>
                <w:bCs/>
                <w:sz w:val="24"/>
                <w:szCs w:val="24"/>
              </w:rPr>
              <w:t>Педагогическ</w:t>
            </w:r>
            <w:r>
              <w:rPr>
                <w:bCs/>
                <w:sz w:val="24"/>
                <w:szCs w:val="24"/>
              </w:rPr>
              <w:t>ое мастерство и педагогическая техника учителя начальных классов</w:t>
            </w:r>
          </w:p>
        </w:tc>
        <w:tc>
          <w:tcPr>
            <w:tcW w:w="2083" w:type="dxa"/>
            <w:vAlign w:val="center"/>
          </w:tcPr>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lastRenderedPageBreak/>
              <w:t>Педагогика</w:t>
            </w:r>
          </w:p>
        </w:tc>
        <w:tc>
          <w:tcPr>
            <w:tcW w:w="2285" w:type="dxa"/>
            <w:shd w:val="clear" w:color="auto" w:fill="auto"/>
            <w:vAlign w:val="center"/>
          </w:tcPr>
          <w:p w:rsidR="00662C52" w:rsidRPr="00E76371" w:rsidRDefault="00662C52" w:rsidP="00657F12">
            <w:pPr>
              <w:tabs>
                <w:tab w:val="left" w:pos="708"/>
              </w:tabs>
              <w:jc w:val="both"/>
              <w:rPr>
                <w:rFonts w:eastAsia="Calibri"/>
                <w:sz w:val="24"/>
                <w:szCs w:val="24"/>
                <w:lang w:eastAsia="en-US"/>
              </w:rPr>
            </w:pPr>
            <w:r>
              <w:rPr>
                <w:bCs/>
                <w:sz w:val="24"/>
                <w:szCs w:val="24"/>
              </w:rPr>
              <w:lastRenderedPageBreak/>
              <w:t>Производственная практика (педагогическая практика)</w:t>
            </w:r>
          </w:p>
        </w:tc>
        <w:tc>
          <w:tcPr>
            <w:tcW w:w="1147" w:type="dxa"/>
            <w:shd w:val="clear" w:color="auto" w:fill="auto"/>
            <w:vAlign w:val="center"/>
          </w:tcPr>
          <w:p w:rsidR="00662C52" w:rsidRPr="00E76371" w:rsidRDefault="00662C52" w:rsidP="00657F12">
            <w:pPr>
              <w:tabs>
                <w:tab w:val="left" w:pos="708"/>
              </w:tabs>
              <w:jc w:val="both"/>
              <w:rPr>
                <w:rFonts w:eastAsia="Calibri"/>
                <w:sz w:val="24"/>
                <w:szCs w:val="24"/>
                <w:lang w:eastAsia="en-US"/>
              </w:rPr>
            </w:pPr>
            <w:r>
              <w:rPr>
                <w:rFonts w:eastAsia="Calibri"/>
                <w:sz w:val="24"/>
                <w:szCs w:val="24"/>
                <w:lang w:eastAsia="en-US"/>
              </w:rPr>
              <w:t>О</w:t>
            </w:r>
            <w:r w:rsidRPr="00E76371">
              <w:rPr>
                <w:rFonts w:eastAsia="Calibri"/>
                <w:sz w:val="24"/>
                <w:szCs w:val="24"/>
                <w:lang w:eastAsia="en-US"/>
              </w:rPr>
              <w:t>К-5</w:t>
            </w:r>
          </w:p>
          <w:p w:rsidR="00662C52" w:rsidRPr="00E76371" w:rsidRDefault="00662C52" w:rsidP="00657F12">
            <w:pPr>
              <w:tabs>
                <w:tab w:val="left" w:pos="708"/>
              </w:tabs>
              <w:jc w:val="both"/>
              <w:rPr>
                <w:rFonts w:eastAsia="Calibri"/>
                <w:sz w:val="24"/>
                <w:szCs w:val="24"/>
                <w:lang w:eastAsia="en-US"/>
              </w:rPr>
            </w:pPr>
            <w:r w:rsidRPr="00E76371">
              <w:rPr>
                <w:rFonts w:eastAsia="Calibri"/>
                <w:sz w:val="24"/>
                <w:szCs w:val="24"/>
                <w:lang w:eastAsia="en-US"/>
              </w:rPr>
              <w:t xml:space="preserve">ОПК-5; </w:t>
            </w:r>
          </w:p>
        </w:tc>
      </w:tr>
    </w:tbl>
    <w:p w:rsidR="00662C52" w:rsidRPr="00662C52" w:rsidRDefault="00662C52" w:rsidP="00662C52">
      <w:pPr>
        <w:jc w:val="both"/>
        <w:rPr>
          <w:b/>
          <w:color w:val="000000"/>
          <w:spacing w:val="4"/>
          <w:sz w:val="24"/>
          <w:szCs w:val="24"/>
        </w:rPr>
      </w:pPr>
    </w:p>
    <w:p w:rsidR="007F4B97" w:rsidRPr="00662C52" w:rsidRDefault="00662C52" w:rsidP="00662C52">
      <w:pPr>
        <w:jc w:val="both"/>
        <w:rPr>
          <w:rFonts w:eastAsia="Calibri"/>
          <w:b/>
          <w:color w:val="000000"/>
          <w:spacing w:val="4"/>
          <w:sz w:val="24"/>
          <w:szCs w:val="24"/>
        </w:rPr>
      </w:pPr>
      <w:r>
        <w:rPr>
          <w:rFonts w:eastAsia="Calibri"/>
          <w:b/>
          <w:color w:val="000000"/>
          <w:spacing w:val="4"/>
          <w:sz w:val="24"/>
          <w:szCs w:val="24"/>
        </w:rPr>
        <w:t>4.</w:t>
      </w:r>
      <w:r w:rsidR="00BB6C9A" w:rsidRPr="00662C52">
        <w:rPr>
          <w:rFonts w:eastAsia="Calibri"/>
          <w:b/>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D24D65">
        <w:rPr>
          <w:rFonts w:eastAsia="Calibri"/>
          <w:sz w:val="24"/>
          <w:szCs w:val="24"/>
          <w:lang w:eastAsia="en-US"/>
        </w:rPr>
        <w:t>8</w:t>
      </w:r>
      <w:r w:rsidRPr="00B44FF6">
        <w:rPr>
          <w:rFonts w:eastAsia="Calibri"/>
          <w:sz w:val="24"/>
          <w:szCs w:val="24"/>
          <w:lang w:eastAsia="en-US"/>
        </w:rPr>
        <w:t xml:space="preserve"> зачетных единиц – </w:t>
      </w:r>
      <w:r w:rsidR="007176B3">
        <w:rPr>
          <w:rFonts w:eastAsia="Calibri"/>
          <w:sz w:val="24"/>
          <w:szCs w:val="24"/>
          <w:lang w:eastAsia="en-US"/>
        </w:rPr>
        <w:t>2</w:t>
      </w:r>
      <w:r w:rsidR="00D24D65">
        <w:rPr>
          <w:rFonts w:eastAsia="Calibri"/>
          <w:sz w:val="24"/>
          <w:szCs w:val="24"/>
          <w:lang w:eastAsia="en-US"/>
        </w:rPr>
        <w:t>88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D24D6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2A347A" w:rsidP="00330957">
            <w:pPr>
              <w:widowControl/>
              <w:autoSpaceDE/>
              <w:autoSpaceDN/>
              <w:adjustRightInd/>
              <w:jc w:val="center"/>
              <w:rPr>
                <w:rFonts w:eastAsia="Calibri"/>
                <w:sz w:val="24"/>
                <w:szCs w:val="24"/>
                <w:lang w:eastAsia="en-US"/>
              </w:rPr>
            </w:pPr>
            <w:r>
              <w:rPr>
                <w:rFonts w:eastAsia="Calibri"/>
                <w:sz w:val="24"/>
                <w:szCs w:val="24"/>
                <w:lang w:eastAsia="en-US"/>
              </w:rPr>
              <w:t>14</w:t>
            </w:r>
            <w:r w:rsidR="00D24D65">
              <w:rPr>
                <w:rFonts w:eastAsia="Calibri"/>
                <w:sz w:val="24"/>
                <w:szCs w:val="24"/>
                <w:lang w:eastAsia="en-US"/>
              </w:rPr>
              <w:t>0</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A347A" w:rsidP="00330957">
            <w:pPr>
              <w:widowControl/>
              <w:autoSpaceDE/>
              <w:autoSpaceDN/>
              <w:adjustRightInd/>
              <w:jc w:val="center"/>
              <w:rPr>
                <w:rFonts w:eastAsia="Calibri"/>
                <w:sz w:val="24"/>
                <w:szCs w:val="24"/>
                <w:lang w:eastAsia="en-US"/>
              </w:rPr>
            </w:pPr>
            <w:r>
              <w:rPr>
                <w:rFonts w:eastAsia="Calibri"/>
                <w:sz w:val="24"/>
                <w:szCs w:val="24"/>
                <w:lang w:eastAsia="en-US"/>
              </w:rPr>
              <w:t>52</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D24D65" w:rsidP="00D24D65">
            <w:pPr>
              <w:widowControl/>
              <w:autoSpaceDE/>
              <w:autoSpaceDN/>
              <w:adjustRightInd/>
              <w:jc w:val="center"/>
              <w:rPr>
                <w:rFonts w:eastAsia="Calibri"/>
                <w:sz w:val="24"/>
                <w:szCs w:val="24"/>
                <w:lang w:eastAsia="en-US"/>
              </w:rPr>
            </w:pPr>
            <w:r>
              <w:rPr>
                <w:rFonts w:eastAsia="Calibri"/>
                <w:sz w:val="24"/>
                <w:szCs w:val="24"/>
                <w:lang w:eastAsia="en-US"/>
              </w:rPr>
              <w:t>88</w:t>
            </w:r>
          </w:p>
        </w:tc>
        <w:tc>
          <w:tcPr>
            <w:tcW w:w="2517"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886C52">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24D65" w:rsidP="002A347A">
            <w:pPr>
              <w:widowControl/>
              <w:autoSpaceDE/>
              <w:autoSpaceDN/>
              <w:adjustRightInd/>
              <w:jc w:val="center"/>
              <w:rPr>
                <w:rFonts w:eastAsia="Calibri"/>
                <w:sz w:val="24"/>
                <w:szCs w:val="24"/>
                <w:lang w:eastAsia="en-US"/>
              </w:rPr>
            </w:pPr>
            <w:r>
              <w:rPr>
                <w:rFonts w:eastAsia="Calibri"/>
                <w:sz w:val="24"/>
                <w:szCs w:val="24"/>
                <w:lang w:eastAsia="en-US"/>
              </w:rPr>
              <w:t>1</w:t>
            </w:r>
            <w:r w:rsidR="002A347A">
              <w:rPr>
                <w:rFonts w:eastAsia="Calibri"/>
                <w:sz w:val="24"/>
                <w:szCs w:val="24"/>
                <w:lang w:eastAsia="en-US"/>
              </w:rPr>
              <w:t>21</w:t>
            </w:r>
          </w:p>
        </w:tc>
        <w:tc>
          <w:tcPr>
            <w:tcW w:w="2517" w:type="dxa"/>
            <w:vAlign w:val="center"/>
          </w:tcPr>
          <w:p w:rsidR="00A32A5F" w:rsidRPr="00B44FF6" w:rsidRDefault="006946EC" w:rsidP="008E6B22">
            <w:pPr>
              <w:widowControl/>
              <w:autoSpaceDE/>
              <w:autoSpaceDN/>
              <w:adjustRightInd/>
              <w:jc w:val="center"/>
              <w:rPr>
                <w:rFonts w:eastAsia="Calibri"/>
                <w:sz w:val="24"/>
                <w:szCs w:val="24"/>
                <w:lang w:eastAsia="en-US"/>
              </w:rPr>
            </w:pPr>
            <w:r>
              <w:rPr>
                <w:rFonts w:eastAsia="Calibri"/>
                <w:sz w:val="24"/>
                <w:szCs w:val="24"/>
                <w:lang w:eastAsia="en-US"/>
              </w:rPr>
              <w:t>259</w:t>
            </w:r>
          </w:p>
        </w:tc>
      </w:tr>
      <w:tr w:rsidR="00010A88" w:rsidRPr="00793E1B" w:rsidTr="00330957">
        <w:tc>
          <w:tcPr>
            <w:tcW w:w="4365" w:type="dxa"/>
          </w:tcPr>
          <w:p w:rsidR="00010A88" w:rsidRPr="00793E1B" w:rsidRDefault="00010A88" w:rsidP="00330957">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В т.ч. курсовая работа</w:t>
            </w:r>
          </w:p>
        </w:tc>
        <w:tc>
          <w:tcPr>
            <w:tcW w:w="2693" w:type="dxa"/>
            <w:vAlign w:val="center"/>
          </w:tcPr>
          <w:p w:rsidR="00010A88" w:rsidRDefault="00010A88"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010A88" w:rsidRDefault="00010A88" w:rsidP="008E6B22">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6946EC"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24D65" w:rsidP="003247CC">
            <w:pPr>
              <w:widowControl/>
              <w:autoSpaceDE/>
              <w:autoSpaceDN/>
              <w:adjustRightInd/>
              <w:jc w:val="center"/>
              <w:rPr>
                <w:rFonts w:eastAsia="Calibri"/>
                <w:sz w:val="24"/>
                <w:szCs w:val="24"/>
                <w:lang w:eastAsia="en-US"/>
              </w:rPr>
            </w:pPr>
            <w:r>
              <w:rPr>
                <w:rFonts w:eastAsia="Calibri"/>
                <w:sz w:val="24"/>
                <w:szCs w:val="24"/>
                <w:lang w:eastAsia="en-US"/>
              </w:rPr>
              <w:t xml:space="preserve">Зачет в 4 семестре, экзамен </w:t>
            </w:r>
            <w:r w:rsidR="00313E1C">
              <w:rPr>
                <w:rFonts w:eastAsia="Calibri"/>
                <w:sz w:val="24"/>
                <w:szCs w:val="24"/>
                <w:lang w:eastAsia="en-US"/>
              </w:rPr>
              <w:t xml:space="preserve"> в</w:t>
            </w:r>
            <w:r w:rsidR="003247CC">
              <w:rPr>
                <w:rFonts w:eastAsia="Calibri"/>
                <w:sz w:val="24"/>
                <w:szCs w:val="24"/>
                <w:lang w:eastAsia="en-US"/>
              </w:rPr>
              <w:t xml:space="preserve"> 5</w:t>
            </w:r>
            <w:r w:rsidR="00313E1C">
              <w:rPr>
                <w:rFonts w:eastAsia="Calibri"/>
                <w:sz w:val="24"/>
                <w:szCs w:val="24"/>
                <w:lang w:eastAsia="en-US"/>
              </w:rPr>
              <w:t xml:space="preserve"> семестре</w:t>
            </w:r>
            <w:r w:rsidR="00956CCA" w:rsidRPr="006946EC">
              <w:rPr>
                <w:rFonts w:eastAsia="Calibri"/>
                <w:sz w:val="24"/>
                <w:szCs w:val="24"/>
                <w:lang w:eastAsia="en-US"/>
              </w:rPr>
              <w:t xml:space="preserve"> </w:t>
            </w:r>
          </w:p>
        </w:tc>
        <w:tc>
          <w:tcPr>
            <w:tcW w:w="2517" w:type="dxa"/>
            <w:vAlign w:val="center"/>
          </w:tcPr>
          <w:p w:rsidR="00A32A5F" w:rsidRPr="00B44FF6" w:rsidRDefault="003247CC" w:rsidP="007176B3">
            <w:pPr>
              <w:widowControl/>
              <w:autoSpaceDE/>
              <w:autoSpaceDN/>
              <w:adjustRightInd/>
              <w:jc w:val="center"/>
              <w:rPr>
                <w:rFonts w:eastAsia="Calibri"/>
                <w:sz w:val="24"/>
                <w:szCs w:val="24"/>
                <w:lang w:eastAsia="en-US"/>
              </w:rPr>
            </w:pPr>
            <w:r>
              <w:rPr>
                <w:rFonts w:eastAsia="Calibri"/>
                <w:sz w:val="24"/>
                <w:szCs w:val="24"/>
                <w:lang w:eastAsia="en-US"/>
              </w:rPr>
              <w:t>Зачет в 5 семестре, экзамен в 6 семестре</w:t>
            </w:r>
            <w:r w:rsidR="00A32A5F" w:rsidRPr="00B44FF6">
              <w:rPr>
                <w:rFonts w:eastAsia="Calibri"/>
                <w:sz w:val="24"/>
                <w:szCs w:val="24"/>
                <w:lang w:eastAsia="en-US"/>
              </w:rPr>
              <w:t xml:space="preserve"> </w:t>
            </w:r>
          </w:p>
        </w:tc>
      </w:tr>
    </w:tbl>
    <w:p w:rsidR="006946EC" w:rsidRDefault="006946EC" w:rsidP="006946EC">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Учебным планом по дисциплине «</w:t>
      </w:r>
      <w:r w:rsidRPr="006946EC">
        <w:rPr>
          <w:sz w:val="24"/>
          <w:szCs w:val="24"/>
        </w:rPr>
        <w:t>Педагогическое мастерство и педагогическая техника учителя начальных классов</w:t>
      </w:r>
      <w:r>
        <w:rPr>
          <w:rFonts w:eastAsia="Calibri"/>
          <w:color w:val="000000"/>
          <w:sz w:val="24"/>
          <w:szCs w:val="24"/>
          <w:lang w:eastAsia="en-US"/>
        </w:rPr>
        <w:t>» предусмотрена курсовая работа.</w:t>
      </w:r>
    </w:p>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2A347A" w:rsidRPr="002A347A" w:rsidTr="005D1B34">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b/>
                <w:bCs/>
                <w:sz w:val="22"/>
                <w:szCs w:val="22"/>
                <w:lang w:val="en-US"/>
              </w:rPr>
            </w:pPr>
            <w:r w:rsidRPr="002A347A">
              <w:rPr>
                <w:b/>
                <w:bCs/>
                <w:sz w:val="22"/>
                <w:szCs w:val="22"/>
              </w:rPr>
              <w:t>Семестр 4</w:t>
            </w:r>
          </w:p>
        </w:tc>
      </w:tr>
      <w:tr w:rsidR="002A347A" w:rsidRPr="002A347A" w:rsidTr="005D1B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both"/>
              <w:rPr>
                <w:b/>
                <w:bCs/>
                <w:color w:val="000000"/>
                <w:sz w:val="22"/>
                <w:szCs w:val="22"/>
              </w:rPr>
            </w:pPr>
            <w:r w:rsidRPr="002A347A">
              <w:rPr>
                <w:b/>
                <w:bCs/>
                <w:color w:val="000000"/>
                <w:sz w:val="22"/>
                <w:szCs w:val="22"/>
              </w:rPr>
              <w:t>Всего</w:t>
            </w: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1.Специфика педагогической деятельности</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10</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2. Педагогическое мастерство как система</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10</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3. Педагогические способности и педагогическая техника</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4. Изучение профессиональных качеств личности педагога</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keepNext/>
              <w:spacing w:before="240" w:after="60"/>
              <w:outlineLvl w:val="1"/>
              <w:rPr>
                <w:rFonts w:ascii="Cambria" w:hAnsi="Cambria"/>
                <w:b/>
                <w:bCs/>
                <w:i/>
                <w:iCs/>
                <w:color w:val="000000"/>
                <w:sz w:val="24"/>
                <w:szCs w:val="24"/>
              </w:rPr>
            </w:pPr>
            <w:r w:rsidRPr="002A347A">
              <w:rPr>
                <w:bCs/>
                <w:iCs/>
                <w:color w:val="000000"/>
                <w:sz w:val="24"/>
                <w:szCs w:val="24"/>
              </w:rPr>
              <w:lastRenderedPageBreak/>
              <w:t>Тема 5.</w:t>
            </w:r>
            <w:r w:rsidRPr="002A347A">
              <w:rPr>
                <w:b/>
                <w:bCs/>
                <w:i/>
                <w:iCs/>
                <w:color w:val="000000"/>
                <w:sz w:val="28"/>
                <w:szCs w:val="28"/>
              </w:rPr>
              <w:t xml:space="preserve"> </w:t>
            </w:r>
            <w:r w:rsidRPr="002A347A">
              <w:rPr>
                <w:bCs/>
                <w:iCs/>
                <w:color w:val="000000"/>
                <w:sz w:val="24"/>
                <w:szCs w:val="24"/>
              </w:rPr>
              <w:t>Педагогическое общение</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widowControl/>
              <w:autoSpaceDE/>
              <w:autoSpaceDN/>
              <w:adjustRightInd/>
              <w:rPr>
                <w:sz w:val="24"/>
                <w:szCs w:val="24"/>
              </w:rPr>
            </w:pPr>
            <w:r w:rsidRPr="002A347A">
              <w:rPr>
                <w:sz w:val="24"/>
                <w:szCs w:val="24"/>
              </w:rPr>
              <w:t xml:space="preserve">Тема 6. </w:t>
            </w:r>
            <w:r w:rsidRPr="002A347A">
              <w:rPr>
                <w:bCs/>
                <w:sz w:val="24"/>
                <w:szCs w:val="24"/>
              </w:rPr>
              <w:t>Педагогическая культура – элемент педагогического мастерства. Компоненты педагогической культуры</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i/>
                <w:iCs/>
                <w:color w:val="000000"/>
                <w:sz w:val="24"/>
                <w:szCs w:val="24"/>
              </w:rPr>
            </w:pPr>
            <w:r w:rsidRPr="002A347A">
              <w:rPr>
                <w:i/>
                <w:iCs/>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FFFFFF"/>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11</w:t>
            </w:r>
          </w:p>
        </w:tc>
      </w:tr>
      <w:tr w:rsidR="002A347A" w:rsidRPr="002A347A" w:rsidTr="005D1B34">
        <w:trPr>
          <w:trHeight w:val="831"/>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 xml:space="preserve">Тема 7. </w:t>
            </w:r>
            <w:r w:rsidRPr="002A347A">
              <w:rPr>
                <w:bCs/>
                <w:sz w:val="24"/>
                <w:szCs w:val="24"/>
              </w:rPr>
              <w:t>Культура внешнего вида учителя. Профессиограмма как модель личности учителя.</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74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2</w:t>
            </w: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Тема 8.</w:t>
            </w:r>
            <w:r w:rsidRPr="002A347A">
              <w:rPr>
                <w:sz w:val="22"/>
                <w:szCs w:val="22"/>
              </w:rPr>
              <w:t xml:space="preserve"> Педагогический такт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2</w:t>
            </w: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 xml:space="preserve">Тема 9. </w:t>
            </w:r>
            <w:r w:rsidRPr="002A347A">
              <w:rPr>
                <w:sz w:val="22"/>
                <w:szCs w:val="22"/>
              </w:rPr>
              <w:t>Правила поведения в конфликтных ситуациях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color w:val="000000"/>
                <w:sz w:val="24"/>
                <w:szCs w:val="24"/>
              </w:rPr>
            </w:pPr>
            <w:r w:rsidRPr="002A347A">
              <w:rPr>
                <w:b/>
                <w:b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4</w:t>
            </w:r>
          </w:p>
        </w:tc>
      </w:tr>
      <w:tr w:rsidR="002A347A" w:rsidRPr="002A347A" w:rsidTr="005D1B34">
        <w:trPr>
          <w:trHeight w:val="510"/>
          <w:jc w:val="center"/>
        </w:trPr>
        <w:tc>
          <w:tcPr>
            <w:tcW w:w="5580" w:type="dxa"/>
            <w:vMerge w:val="restart"/>
            <w:tcBorders>
              <w:left w:val="single" w:sz="8" w:space="0" w:color="auto"/>
              <w:right w:val="single" w:sz="8" w:space="0" w:color="auto"/>
            </w:tcBorders>
            <w:vAlign w:val="center"/>
          </w:tcPr>
          <w:p w:rsidR="002A347A" w:rsidRPr="002A347A" w:rsidRDefault="002A347A" w:rsidP="002A347A">
            <w:pPr>
              <w:contextualSpacing/>
              <w:jc w:val="both"/>
              <w:rPr>
                <w:color w:val="000000"/>
                <w:sz w:val="24"/>
                <w:szCs w:val="24"/>
              </w:rPr>
            </w:pPr>
            <w:r w:rsidRPr="002A347A">
              <w:rPr>
                <w:color w:val="000000"/>
                <w:sz w:val="24"/>
                <w:szCs w:val="24"/>
              </w:rPr>
              <w:t xml:space="preserve">Тема 10. </w:t>
            </w:r>
            <w:r w:rsidRPr="002A347A">
              <w:rPr>
                <w:sz w:val="22"/>
                <w:szCs w:val="22"/>
              </w:rPr>
              <w:t>Педагогические ситуации и задачи</w:t>
            </w:r>
          </w:p>
          <w:p w:rsidR="002A347A" w:rsidRPr="002A347A" w:rsidRDefault="002A347A" w:rsidP="002A347A">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i/>
                <w:iCs/>
                <w:color w:val="000000"/>
                <w:sz w:val="24"/>
                <w:szCs w:val="24"/>
              </w:rPr>
            </w:pPr>
            <w:r w:rsidRPr="002A347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i/>
                <w:iCs/>
                <w:color w:val="000000"/>
                <w:sz w:val="24"/>
                <w:szCs w:val="24"/>
              </w:rPr>
            </w:pPr>
            <w:r w:rsidRPr="002A347A">
              <w:rPr>
                <w:i/>
                <w:iCs/>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11</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r w:rsidRPr="002A347A">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4</w:t>
            </w:r>
          </w:p>
        </w:tc>
      </w:tr>
      <w:tr w:rsidR="002A347A" w:rsidRPr="002A347A" w:rsidTr="005D1B34">
        <w:trPr>
          <w:trHeight w:val="510"/>
          <w:jc w:val="center"/>
        </w:trPr>
        <w:tc>
          <w:tcPr>
            <w:tcW w:w="5580" w:type="dxa"/>
            <w:vMerge w:val="restart"/>
            <w:tcBorders>
              <w:top w:val="single" w:sz="8" w:space="0" w:color="auto"/>
              <w:left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w:t>
            </w:r>
          </w:p>
        </w:tc>
        <w:tc>
          <w:tcPr>
            <w:tcW w:w="900" w:type="dxa"/>
            <w:tcBorders>
              <w:top w:val="single" w:sz="8" w:space="0" w:color="auto"/>
              <w:left w:val="nil"/>
              <w:bottom w:val="single" w:sz="8" w:space="0" w:color="auto"/>
              <w:right w:val="single" w:sz="8" w:space="0" w:color="000000"/>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20</w:t>
            </w: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A347A" w:rsidRPr="002A347A" w:rsidRDefault="002A347A" w:rsidP="002A347A">
            <w:pPr>
              <w:rPr>
                <w:color w:val="000000"/>
                <w:sz w:val="24"/>
                <w:szCs w:val="24"/>
              </w:rPr>
            </w:pPr>
            <w:r w:rsidRPr="002A347A">
              <w:rPr>
                <w:color w:val="000000"/>
                <w:sz w:val="24"/>
                <w:szCs w:val="24"/>
              </w:rPr>
              <w:t>40</w:t>
            </w:r>
          </w:p>
        </w:tc>
        <w:tc>
          <w:tcPr>
            <w:tcW w:w="724"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color w:val="000000"/>
                <w:sz w:val="24"/>
                <w:szCs w:val="24"/>
              </w:rPr>
            </w:pPr>
            <w:r w:rsidRPr="002A347A">
              <w:rPr>
                <w:color w:val="000000"/>
                <w:sz w:val="24"/>
                <w:szCs w:val="24"/>
              </w:rPr>
              <w:t>48</w:t>
            </w: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jc w:val="center"/>
              <w:rPr>
                <w:b/>
                <w:bCs/>
                <w:color w:val="000000"/>
                <w:sz w:val="24"/>
                <w:szCs w:val="24"/>
              </w:rPr>
            </w:pPr>
            <w:r w:rsidRPr="002A347A">
              <w:rPr>
                <w:b/>
                <w:bCs/>
                <w:color w:val="000000"/>
                <w:sz w:val="24"/>
                <w:szCs w:val="24"/>
              </w:rPr>
              <w:t>108</w:t>
            </w:r>
          </w:p>
        </w:tc>
      </w:tr>
      <w:tr w:rsidR="002A347A" w:rsidRPr="002A347A" w:rsidTr="005D1B34">
        <w:trPr>
          <w:trHeight w:val="510"/>
          <w:jc w:val="center"/>
        </w:trPr>
        <w:tc>
          <w:tcPr>
            <w:tcW w:w="5580" w:type="dxa"/>
            <w:vMerge/>
            <w:tcBorders>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rPr>
                <w:i/>
                <w:iCs/>
                <w:color w:val="000000"/>
                <w:sz w:val="24"/>
                <w:szCs w:val="24"/>
              </w:rPr>
            </w:pPr>
            <w:r w:rsidRPr="002A347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i/>
                <w:iCs/>
                <w:color w:val="000000"/>
                <w:sz w:val="24"/>
                <w:szCs w:val="24"/>
              </w:rPr>
            </w:pPr>
            <w:r w:rsidRPr="002A347A">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jc w:val="center"/>
              <w:rPr>
                <w:b/>
                <w:bCs/>
                <w:i/>
                <w:iCs/>
                <w:color w:val="000000"/>
                <w:sz w:val="24"/>
                <w:szCs w:val="24"/>
              </w:rPr>
            </w:pPr>
            <w:r w:rsidRPr="002A347A">
              <w:rPr>
                <w:b/>
                <w:bCs/>
                <w:i/>
                <w:iCs/>
                <w:color w:val="000000"/>
                <w:sz w:val="24"/>
                <w:szCs w:val="24"/>
              </w:rPr>
              <w:t>12</w:t>
            </w:r>
          </w:p>
        </w:tc>
      </w:tr>
      <w:tr w:rsidR="002A347A" w:rsidRPr="002A347A" w:rsidTr="005D1B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vAlign w:val="center"/>
          </w:tcPr>
          <w:p w:rsidR="002A347A" w:rsidRPr="002A347A" w:rsidRDefault="002A347A" w:rsidP="002A347A">
            <w:pPr>
              <w:widowControl/>
              <w:autoSpaceDE/>
              <w:autoSpaceDN/>
              <w:adjustRightInd/>
              <w:jc w:val="center"/>
              <w:rPr>
                <w:b/>
                <w:bCs/>
                <w:sz w:val="22"/>
                <w:szCs w:val="22"/>
              </w:rPr>
            </w:pPr>
          </w:p>
        </w:tc>
      </w:tr>
      <w:tr w:rsidR="002A347A" w:rsidRPr="002A347A" w:rsidTr="005D1B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347A" w:rsidRPr="002A347A" w:rsidRDefault="002A347A" w:rsidP="002A347A">
            <w:pPr>
              <w:widowControl/>
              <w:autoSpaceDE/>
              <w:autoSpaceDN/>
              <w:adjustRightInd/>
              <w:jc w:val="both"/>
              <w:rPr>
                <w:color w:val="000000"/>
                <w:sz w:val="22"/>
                <w:szCs w:val="22"/>
              </w:rPr>
            </w:pPr>
            <w:r w:rsidRPr="002A347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2A347A" w:rsidRPr="002A347A" w:rsidRDefault="002A347A" w:rsidP="002A347A">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A347A" w:rsidRPr="002A347A" w:rsidRDefault="002A347A" w:rsidP="002A347A">
            <w:pPr>
              <w:widowControl/>
              <w:autoSpaceDE/>
              <w:autoSpaceDN/>
              <w:adjustRightInd/>
              <w:jc w:val="center"/>
              <w:rPr>
                <w:b/>
                <w:bCs/>
                <w:sz w:val="22"/>
                <w:szCs w:val="22"/>
              </w:rPr>
            </w:pPr>
            <w:r w:rsidRPr="002A347A">
              <w:rPr>
                <w:b/>
                <w:bCs/>
                <w:color w:val="000000"/>
                <w:sz w:val="24"/>
                <w:szCs w:val="24"/>
              </w:rPr>
              <w:t>108</w:t>
            </w:r>
          </w:p>
        </w:tc>
      </w:tr>
    </w:tbl>
    <w:p w:rsidR="00CE6F8E" w:rsidRPr="00793E1B"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656BC1" w:rsidRPr="00B44FF6" w:rsidTr="009659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56BC1" w:rsidRPr="006946EC" w:rsidRDefault="00656BC1" w:rsidP="00656BC1">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5</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96595B">
            <w:pPr>
              <w:rPr>
                <w:color w:val="000000"/>
                <w:sz w:val="24"/>
                <w:szCs w:val="24"/>
              </w:rPr>
            </w:pPr>
            <w:r>
              <w:rPr>
                <w:color w:val="000000"/>
                <w:sz w:val="24"/>
                <w:szCs w:val="24"/>
              </w:rPr>
              <w:t>Тема 1.</w:t>
            </w:r>
            <w:r w:rsidRPr="007B7561">
              <w:rPr>
                <w:bCs/>
              </w:rPr>
              <w:t xml:space="preserve"> </w:t>
            </w:r>
            <w:r w:rsidRPr="00656BC1">
              <w:rPr>
                <w:bCs/>
                <w:sz w:val="24"/>
                <w:szCs w:val="24"/>
              </w:rPr>
              <w:t>Профессиональная компетентность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96595B">
            <w:pPr>
              <w:rPr>
                <w:color w:val="000000"/>
                <w:sz w:val="24"/>
                <w:szCs w:val="24"/>
              </w:rPr>
            </w:pPr>
            <w:r w:rsidRPr="00BF41EE">
              <w:rPr>
                <w:color w:val="000000"/>
                <w:sz w:val="24"/>
                <w:szCs w:val="24"/>
              </w:rPr>
              <w:t>Т</w:t>
            </w:r>
            <w:r w:rsidRPr="004F1CA2">
              <w:rPr>
                <w:color w:val="000000"/>
                <w:sz w:val="24"/>
                <w:szCs w:val="24"/>
              </w:rPr>
              <w:t xml:space="preserve">ема 2. </w:t>
            </w:r>
            <w:r w:rsidR="004F1CA2" w:rsidRPr="004F1CA2">
              <w:rPr>
                <w:bCs/>
                <w:sz w:val="24"/>
                <w:szCs w:val="24"/>
              </w:rPr>
              <w:t>Профессиональные ошибки в деятельности педагога. Составление циклограммы учителя начальной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4F1CA2" w:rsidRDefault="00656BC1" w:rsidP="0096595B">
            <w:pPr>
              <w:rPr>
                <w:color w:val="000000"/>
                <w:sz w:val="24"/>
                <w:szCs w:val="24"/>
              </w:rPr>
            </w:pPr>
            <w:r w:rsidRPr="004F1CA2">
              <w:rPr>
                <w:color w:val="000000"/>
                <w:sz w:val="24"/>
                <w:szCs w:val="24"/>
              </w:rPr>
              <w:lastRenderedPageBreak/>
              <w:t xml:space="preserve">Тема 3. </w:t>
            </w:r>
            <w:r w:rsidR="004F1CA2" w:rsidRPr="004F1CA2">
              <w:rPr>
                <w:bCs/>
                <w:sz w:val="24"/>
                <w:szCs w:val="24"/>
              </w:rPr>
              <w:t>Современные технологии и их роль в формировании мастерства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4F1CA2">
            <w:pPr>
              <w:rPr>
                <w:color w:val="000000"/>
                <w:sz w:val="24"/>
                <w:szCs w:val="24"/>
              </w:rPr>
            </w:pPr>
            <w:r w:rsidRPr="00BF41EE">
              <w:rPr>
                <w:color w:val="000000"/>
                <w:sz w:val="24"/>
                <w:szCs w:val="24"/>
              </w:rPr>
              <w:t>Т</w:t>
            </w:r>
            <w:r w:rsidRPr="004F1CA2">
              <w:rPr>
                <w:color w:val="000000"/>
                <w:sz w:val="24"/>
                <w:szCs w:val="24"/>
              </w:rPr>
              <w:t xml:space="preserve">ема 4. </w:t>
            </w:r>
            <w:r w:rsidR="004F1CA2" w:rsidRPr="004F1CA2">
              <w:rPr>
                <w:bCs/>
                <w:sz w:val="24"/>
                <w:szCs w:val="24"/>
              </w:rPr>
              <w:t>Мастерство педагога в управлении собой. Основы техники саморегуляции.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4F1CA2">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004F1CA2">
              <w:rPr>
                <w:rFonts w:ascii="Times New Roman" w:hAnsi="Times New Roman"/>
                <w:color w:val="000000"/>
              </w:rPr>
              <w:t xml:space="preserve"> </w:t>
            </w:r>
            <w:r w:rsidR="004F1CA2" w:rsidRPr="004F1CA2">
              <w:rPr>
                <w:rFonts w:ascii="Times New Roman" w:hAnsi="Times New Roman"/>
                <w:b w:val="0"/>
                <w:i w:val="0"/>
                <w:color w:val="000000"/>
                <w:sz w:val="24"/>
                <w:szCs w:val="24"/>
              </w:rPr>
              <w:t>Метод убеждения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4F1CA2">
            <w:pPr>
              <w:widowControl/>
              <w:autoSpaceDE/>
              <w:autoSpaceDN/>
              <w:adjustRightInd/>
              <w:rPr>
                <w:sz w:val="24"/>
                <w:szCs w:val="24"/>
              </w:rPr>
            </w:pPr>
            <w:r w:rsidRPr="008D11E1">
              <w:rPr>
                <w:sz w:val="24"/>
                <w:szCs w:val="24"/>
              </w:rPr>
              <w:t xml:space="preserve">Тема 6. </w:t>
            </w:r>
            <w:r w:rsidR="004F1CA2">
              <w:rPr>
                <w:bCs/>
                <w:sz w:val="24"/>
                <w:szCs w:val="24"/>
              </w:rPr>
              <w:t>Использование внушения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D22ED6" w:rsidP="0096595B">
            <w:pPr>
              <w:jc w:val="center"/>
              <w:rPr>
                <w:i/>
                <w:iCs/>
                <w:color w:val="000000"/>
                <w:sz w:val="24"/>
                <w:szCs w:val="24"/>
              </w:rPr>
            </w:pPr>
            <w:r>
              <w:rPr>
                <w:i/>
                <w:iCs/>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D22ED6" w:rsidP="0096595B">
            <w:pPr>
              <w:jc w:val="center"/>
              <w:rPr>
                <w:b/>
                <w:bCs/>
                <w:i/>
                <w:iCs/>
                <w:color w:val="000000"/>
                <w:sz w:val="24"/>
                <w:szCs w:val="24"/>
              </w:rPr>
            </w:pPr>
            <w:r>
              <w:rPr>
                <w:b/>
                <w:bCs/>
                <w:i/>
                <w:iCs/>
                <w:color w:val="000000"/>
                <w:sz w:val="24"/>
                <w:szCs w:val="24"/>
              </w:rPr>
              <w:t>13</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4F1CA2" w:rsidP="004F1CA2">
            <w:pPr>
              <w:rPr>
                <w:color w:val="000000"/>
                <w:sz w:val="24"/>
                <w:szCs w:val="24"/>
              </w:rPr>
            </w:pPr>
            <w:r>
              <w:rPr>
                <w:color w:val="000000"/>
                <w:sz w:val="24"/>
                <w:szCs w:val="24"/>
              </w:rPr>
              <w:t xml:space="preserve">Тема 7. </w:t>
            </w:r>
            <w:r>
              <w:rPr>
                <w:bCs/>
                <w:sz w:val="24"/>
                <w:szCs w:val="24"/>
              </w:rPr>
              <w:t>Совершенствование речи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17</w:t>
            </w:r>
          </w:p>
        </w:tc>
      </w:tr>
      <w:tr w:rsidR="00656BC1"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r>
              <w:rPr>
                <w:b/>
                <w:bCs/>
                <w:i/>
                <w:iCs/>
                <w:color w:val="000000"/>
                <w:sz w:val="24"/>
                <w:szCs w:val="24"/>
              </w:rPr>
              <w:t>4</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4F1CA2">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004F1CA2">
              <w:rPr>
                <w:sz w:val="22"/>
                <w:szCs w:val="22"/>
              </w:rPr>
              <w:t xml:space="preserve"> Жесты, мимика и пантомимика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color w:val="000000"/>
                <w:sz w:val="24"/>
                <w:szCs w:val="24"/>
              </w:rPr>
            </w:pPr>
            <w:r>
              <w:rPr>
                <w:b/>
                <w:bCs/>
                <w:color w:val="000000"/>
                <w:sz w:val="24"/>
                <w:szCs w:val="24"/>
              </w:rPr>
              <w:t>13</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2</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4F1CA2">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004F1CA2">
              <w:rPr>
                <w:sz w:val="22"/>
                <w:szCs w:val="22"/>
              </w:rPr>
              <w:t>Основы театральной педагогики и система К.С. Станиславского в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color w:val="000000"/>
                <w:sz w:val="24"/>
                <w:szCs w:val="24"/>
              </w:rPr>
            </w:pPr>
            <w:r>
              <w:rPr>
                <w:b/>
                <w:bCs/>
                <w:color w:val="000000"/>
                <w:sz w:val="24"/>
                <w:szCs w:val="24"/>
              </w:rPr>
              <w:t>17</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6</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4F1CA2" w:rsidRPr="004F1CA2">
              <w:rPr>
                <w:bCs/>
                <w:sz w:val="24"/>
                <w:szCs w:val="24"/>
              </w:rPr>
              <w:t>Педагог в современном образовании. Самообразование и самовоспитание в  профессиональной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D22ED6" w:rsidP="0096595B">
            <w:pPr>
              <w:jc w:val="center"/>
              <w:rPr>
                <w:i/>
                <w:iCs/>
                <w:color w:val="000000"/>
                <w:sz w:val="24"/>
                <w:szCs w:val="24"/>
              </w:rPr>
            </w:pPr>
            <w:r>
              <w:rPr>
                <w:i/>
                <w:iCs/>
                <w:color w:val="000000"/>
                <w:sz w:val="24"/>
                <w:szCs w:val="24"/>
              </w:rPr>
              <w:t>8</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r>
              <w:rPr>
                <w:b/>
                <w:bCs/>
                <w:i/>
                <w:iCs/>
                <w:color w:val="000000"/>
                <w:sz w:val="24"/>
                <w:szCs w:val="24"/>
              </w:rPr>
              <w:t>4</w:t>
            </w: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rPr>
                <w:color w:val="000000"/>
                <w:sz w:val="24"/>
                <w:szCs w:val="24"/>
              </w:rPr>
            </w:pPr>
            <w:r>
              <w:rPr>
                <w:color w:val="000000"/>
                <w:sz w:val="24"/>
                <w:szCs w:val="24"/>
              </w:rPr>
              <w:t>48</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73</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153</w:t>
            </w:r>
          </w:p>
        </w:tc>
      </w:tr>
      <w:tr w:rsidR="00010A88" w:rsidRPr="00793E1B" w:rsidTr="0096595B">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10A88" w:rsidRPr="00793E1B" w:rsidRDefault="00010A88"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10A88" w:rsidRPr="00793E1B" w:rsidRDefault="00010A88" w:rsidP="0096595B">
            <w:pPr>
              <w:widowControl/>
              <w:autoSpaceDE/>
              <w:autoSpaceDN/>
              <w:adjustRightInd/>
              <w:jc w:val="both"/>
              <w:rPr>
                <w:color w:val="000000"/>
                <w:sz w:val="22"/>
                <w:szCs w:val="22"/>
              </w:rPr>
            </w:pPr>
            <w:r>
              <w:rPr>
                <w:color w:val="000000"/>
                <w:sz w:val="22"/>
                <w:szCs w:val="22"/>
              </w:rPr>
              <w:t>В т.ч.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Pr="001F53BA" w:rsidRDefault="00010A88"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b/>
                <w:bCs/>
                <w:color w:val="000000"/>
                <w:sz w:val="24"/>
                <w:szCs w:val="24"/>
              </w:rPr>
            </w:pP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16</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56BC1" w:rsidRPr="00793E1B" w:rsidRDefault="00656BC1" w:rsidP="003247CC">
            <w:pPr>
              <w:widowControl/>
              <w:autoSpaceDE/>
              <w:autoSpaceDN/>
              <w:adjustRightInd/>
              <w:jc w:val="both"/>
              <w:rPr>
                <w:color w:val="000000"/>
                <w:sz w:val="22"/>
                <w:szCs w:val="22"/>
              </w:rPr>
            </w:pPr>
            <w:r w:rsidRPr="00793E1B">
              <w:rPr>
                <w:color w:val="000000"/>
                <w:sz w:val="22"/>
                <w:szCs w:val="22"/>
              </w:rPr>
              <w:t>Контроль (</w:t>
            </w:r>
            <w:r w:rsidR="003247CC">
              <w:rPr>
                <w:color w:val="000000"/>
                <w:sz w:val="22"/>
                <w:szCs w:val="22"/>
              </w:rPr>
              <w:t>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94149E" w:rsidRDefault="003247CC" w:rsidP="0096595B">
            <w:pPr>
              <w:widowControl/>
              <w:autoSpaceDE/>
              <w:autoSpaceDN/>
              <w:adjustRightInd/>
              <w:jc w:val="center"/>
              <w:rPr>
                <w:b/>
                <w:bCs/>
                <w:sz w:val="22"/>
                <w:szCs w:val="22"/>
              </w:rPr>
            </w:pPr>
            <w:r>
              <w:rPr>
                <w:b/>
                <w:bCs/>
                <w:sz w:val="22"/>
                <w:szCs w:val="22"/>
              </w:rPr>
              <w:t>27</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56BC1" w:rsidRPr="00793E1B" w:rsidRDefault="00656BC1" w:rsidP="003247CC">
            <w:pPr>
              <w:widowControl/>
              <w:autoSpaceDE/>
              <w:autoSpaceDN/>
              <w:adjustRightInd/>
              <w:jc w:val="both"/>
              <w:rPr>
                <w:color w:val="000000"/>
                <w:sz w:val="22"/>
                <w:szCs w:val="22"/>
              </w:rPr>
            </w:pPr>
            <w:r w:rsidRPr="00793E1B">
              <w:rPr>
                <w:color w:val="000000"/>
                <w:sz w:val="22"/>
                <w:szCs w:val="22"/>
              </w:rPr>
              <w:t>Итого с</w:t>
            </w:r>
            <w:r w:rsidR="00010A88">
              <w:rPr>
                <w:color w:val="000000"/>
                <w:sz w:val="22"/>
                <w:szCs w:val="22"/>
              </w:rPr>
              <w:t xml:space="preserve"> </w:t>
            </w:r>
            <w:r w:rsidR="003247CC">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94149E" w:rsidRDefault="003247CC" w:rsidP="0096595B">
            <w:pPr>
              <w:widowControl/>
              <w:autoSpaceDE/>
              <w:autoSpaceDN/>
              <w:adjustRightInd/>
              <w:jc w:val="center"/>
              <w:rPr>
                <w:b/>
                <w:bCs/>
                <w:sz w:val="22"/>
                <w:szCs w:val="22"/>
              </w:rPr>
            </w:pPr>
            <w:r>
              <w:rPr>
                <w:b/>
                <w:bCs/>
                <w:color w:val="000000"/>
                <w:sz w:val="24"/>
                <w:szCs w:val="24"/>
              </w:rPr>
              <w:t>180</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96595B" w:rsidRPr="00B44FF6" w:rsidTr="0096595B">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96595B" w:rsidRPr="006946EC" w:rsidRDefault="0096595B" w:rsidP="0096595B">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5</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b/>
                <w:bCs/>
                <w:color w:val="000000"/>
                <w:sz w:val="22"/>
                <w:szCs w:val="22"/>
              </w:rPr>
            </w:pPr>
            <w:r w:rsidRPr="00793E1B">
              <w:rPr>
                <w:b/>
                <w:bCs/>
                <w:color w:val="000000"/>
                <w:sz w:val="22"/>
                <w:szCs w:val="22"/>
              </w:rPr>
              <w:t>Всего</w:t>
            </w: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9B11F7" w:rsidRDefault="0096595B" w:rsidP="0096595B">
            <w:pPr>
              <w:rPr>
                <w:color w:val="000000"/>
                <w:sz w:val="24"/>
                <w:szCs w:val="24"/>
              </w:rPr>
            </w:pPr>
            <w:r>
              <w:rPr>
                <w:color w:val="000000"/>
                <w:sz w:val="24"/>
                <w:szCs w:val="24"/>
              </w:rPr>
              <w:t>Тема 1.Специфика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 xml:space="preserve">Тема 2. </w:t>
            </w:r>
            <w:r>
              <w:rPr>
                <w:color w:val="000000"/>
                <w:sz w:val="24"/>
                <w:szCs w:val="24"/>
              </w:rPr>
              <w:t>Педагогическое мастерство как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 xml:space="preserve">Тема 3. </w:t>
            </w:r>
            <w:r>
              <w:rPr>
                <w:color w:val="000000"/>
                <w:sz w:val="24"/>
                <w:szCs w:val="24"/>
              </w:rPr>
              <w:t>Педагогические способности и педагогическая техника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Тема 4.</w:t>
            </w:r>
            <w:r>
              <w:rPr>
                <w:color w:val="000000"/>
                <w:sz w:val="24"/>
                <w:szCs w:val="24"/>
              </w:rPr>
              <w:t xml:space="preserve"> Изучение профессиональных качеств личности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jc w:val="center"/>
              <w:rPr>
                <w:b/>
                <w:bCs/>
                <w:color w:val="000000"/>
                <w:sz w:val="24"/>
                <w:szCs w:val="24"/>
              </w:rPr>
            </w:pPr>
            <w:r>
              <w:rPr>
                <w:b/>
                <w:bCs/>
                <w:color w:val="000000"/>
                <w:sz w:val="24"/>
                <w:szCs w:val="24"/>
              </w:rPr>
              <w:t>12</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8D11E1">
              <w:rPr>
                <w:rFonts w:ascii="Times New Roman" w:hAnsi="Times New Roman"/>
                <w:b w:val="0"/>
                <w:i w:val="0"/>
                <w:color w:val="000000"/>
                <w:sz w:val="24"/>
                <w:szCs w:val="24"/>
              </w:rPr>
              <w:t>Педагогическое общение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D11E1" w:rsidRDefault="0096595B" w:rsidP="0096595B">
            <w:pPr>
              <w:widowControl/>
              <w:autoSpaceDE/>
              <w:autoSpaceDN/>
              <w:adjustRightInd/>
              <w:rPr>
                <w:sz w:val="24"/>
                <w:szCs w:val="24"/>
              </w:rPr>
            </w:pPr>
            <w:r w:rsidRPr="008D11E1">
              <w:rPr>
                <w:sz w:val="24"/>
                <w:szCs w:val="24"/>
              </w:rPr>
              <w:t xml:space="preserve">Тема 6. </w:t>
            </w:r>
            <w:r w:rsidRPr="008D11E1">
              <w:rPr>
                <w:bCs/>
                <w:sz w:val="24"/>
                <w:szCs w:val="24"/>
              </w:rPr>
              <w:t>Педагогическая культура – элемент педагогического мастерства. Компоненты педагогической культуры</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r>
              <w:rPr>
                <w:i/>
                <w:iCs/>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b/>
                <w:bCs/>
                <w:i/>
                <w:iCs/>
                <w:color w:val="000000"/>
                <w:sz w:val="24"/>
                <w:szCs w:val="24"/>
              </w:rPr>
            </w:pPr>
            <w:r>
              <w:rPr>
                <w:b/>
                <w:bCs/>
                <w:i/>
                <w:i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rPr>
                <w:color w:val="000000"/>
                <w:sz w:val="24"/>
                <w:szCs w:val="24"/>
              </w:rPr>
            </w:pPr>
            <w:r w:rsidRPr="008D11E1">
              <w:rPr>
                <w:color w:val="000000"/>
                <w:sz w:val="24"/>
                <w:szCs w:val="24"/>
              </w:rPr>
              <w:t xml:space="preserve">Тема 7. </w:t>
            </w:r>
            <w:r w:rsidRPr="008D11E1">
              <w:rPr>
                <w:bCs/>
                <w:sz w:val="24"/>
                <w:szCs w:val="24"/>
              </w:rPr>
              <w:t>Культура внешнего вида учителя. Профессиограмма как модель личности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Педагогический такт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sz w:val="22"/>
                <w:szCs w:val="22"/>
              </w:rPr>
              <w:t>Правила поведения в конфликтных ситуациях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3852B7" w:rsidRDefault="0096595B" w:rsidP="0096595B">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Педагогические ситуации и задачи</w:t>
            </w:r>
          </w:p>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D01BDD" w:rsidRDefault="0096595B" w:rsidP="0096595B">
            <w:pPr>
              <w:jc w:val="center"/>
              <w:rPr>
                <w:i/>
                <w:iCs/>
                <w:color w:val="000000"/>
                <w:sz w:val="24"/>
                <w:szCs w:val="24"/>
              </w:rPr>
            </w:pPr>
            <w:r>
              <w:rPr>
                <w:i/>
                <w:iCs/>
                <w:color w:val="000000"/>
                <w:sz w:val="24"/>
                <w:szCs w:val="24"/>
              </w:rPr>
              <w:t>10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r>
              <w:rPr>
                <w:b/>
                <w:bCs/>
                <w:i/>
                <w:i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96</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3247CC">
            <w:pPr>
              <w:jc w:val="center"/>
              <w:rPr>
                <w:b/>
                <w:bCs/>
                <w:color w:val="000000"/>
                <w:sz w:val="24"/>
                <w:szCs w:val="24"/>
              </w:rPr>
            </w:pPr>
            <w:r>
              <w:rPr>
                <w:b/>
                <w:bCs/>
                <w:color w:val="000000"/>
                <w:sz w:val="24"/>
                <w:szCs w:val="24"/>
              </w:rPr>
              <w:t>1</w:t>
            </w:r>
            <w:r w:rsidR="00B033CA">
              <w:rPr>
                <w:b/>
                <w:bCs/>
                <w:color w:val="000000"/>
                <w:sz w:val="24"/>
                <w:szCs w:val="24"/>
              </w:rPr>
              <w:t>0</w:t>
            </w:r>
            <w:r w:rsidR="003247CC">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B033CA"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94149E" w:rsidRDefault="00B033CA" w:rsidP="0096595B">
            <w:pPr>
              <w:widowControl/>
              <w:autoSpaceDE/>
              <w:autoSpaceDN/>
              <w:adjustRightInd/>
              <w:jc w:val="center"/>
              <w:rPr>
                <w:b/>
                <w:bCs/>
                <w:sz w:val="22"/>
                <w:szCs w:val="22"/>
              </w:rPr>
            </w:pPr>
            <w:r>
              <w:rPr>
                <w:b/>
                <w:bCs/>
                <w:sz w:val="22"/>
                <w:szCs w:val="22"/>
              </w:rPr>
              <w:t>4</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94149E" w:rsidRDefault="0096595B" w:rsidP="00B033CA">
            <w:pPr>
              <w:widowControl/>
              <w:autoSpaceDE/>
              <w:autoSpaceDN/>
              <w:adjustRightInd/>
              <w:jc w:val="center"/>
              <w:rPr>
                <w:b/>
                <w:bCs/>
                <w:sz w:val="22"/>
                <w:szCs w:val="22"/>
              </w:rPr>
            </w:pPr>
            <w:r>
              <w:rPr>
                <w:b/>
                <w:bCs/>
                <w:color w:val="000000"/>
                <w:sz w:val="24"/>
                <w:szCs w:val="24"/>
              </w:rPr>
              <w:t>10</w:t>
            </w:r>
            <w:r w:rsidR="00B033CA">
              <w:rPr>
                <w:b/>
                <w:bCs/>
                <w:color w:val="000000"/>
                <w:sz w:val="24"/>
                <w:szCs w:val="24"/>
              </w:rPr>
              <w:t>8</w:t>
            </w:r>
          </w:p>
        </w:tc>
      </w:tr>
    </w:tbl>
    <w:p w:rsidR="0096595B" w:rsidRPr="00793E1B" w:rsidRDefault="0096595B" w:rsidP="0096595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96595B" w:rsidRPr="00B44FF6" w:rsidTr="009659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6595B" w:rsidRPr="006946EC" w:rsidRDefault="0096595B" w:rsidP="0096595B">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6</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b/>
                <w:bCs/>
                <w:color w:val="000000"/>
                <w:sz w:val="22"/>
                <w:szCs w:val="22"/>
              </w:rPr>
            </w:pPr>
            <w:r w:rsidRPr="00793E1B">
              <w:rPr>
                <w:b/>
                <w:bCs/>
                <w:color w:val="000000"/>
                <w:sz w:val="22"/>
                <w:szCs w:val="22"/>
              </w:rPr>
              <w:t>Всего</w:t>
            </w: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9B11F7" w:rsidRDefault="0096595B" w:rsidP="0096595B">
            <w:pPr>
              <w:rPr>
                <w:color w:val="000000"/>
                <w:sz w:val="24"/>
                <w:szCs w:val="24"/>
              </w:rPr>
            </w:pPr>
            <w:r>
              <w:rPr>
                <w:color w:val="000000"/>
                <w:sz w:val="24"/>
                <w:szCs w:val="24"/>
              </w:rPr>
              <w:t>Тема 1.</w:t>
            </w:r>
            <w:r w:rsidRPr="007B7561">
              <w:rPr>
                <w:bCs/>
              </w:rPr>
              <w:t xml:space="preserve"> </w:t>
            </w:r>
            <w:r w:rsidRPr="00656BC1">
              <w:rPr>
                <w:bCs/>
                <w:sz w:val="24"/>
                <w:szCs w:val="24"/>
              </w:rPr>
              <w:t>Профессиональная компетентность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w:t>
            </w:r>
            <w:r w:rsidRPr="004F1CA2">
              <w:rPr>
                <w:color w:val="000000"/>
                <w:sz w:val="24"/>
                <w:szCs w:val="24"/>
              </w:rPr>
              <w:t xml:space="preserve">ема 2. </w:t>
            </w:r>
            <w:r w:rsidRPr="004F1CA2">
              <w:rPr>
                <w:bCs/>
                <w:sz w:val="24"/>
                <w:szCs w:val="24"/>
              </w:rPr>
              <w:t>Профессиональные ошибки в деятельности педагога. Составление циклограммы учителя начальной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4F1CA2" w:rsidRDefault="0096595B" w:rsidP="0096595B">
            <w:pPr>
              <w:rPr>
                <w:color w:val="000000"/>
                <w:sz w:val="24"/>
                <w:szCs w:val="24"/>
              </w:rPr>
            </w:pPr>
            <w:r w:rsidRPr="004F1CA2">
              <w:rPr>
                <w:color w:val="000000"/>
                <w:sz w:val="24"/>
                <w:szCs w:val="24"/>
              </w:rPr>
              <w:t xml:space="preserve">Тема 3. </w:t>
            </w:r>
            <w:r w:rsidRPr="004F1CA2">
              <w:rPr>
                <w:bCs/>
                <w:sz w:val="24"/>
                <w:szCs w:val="24"/>
              </w:rPr>
              <w:t>Современные технологии и их роль в формировании мастерства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w:t>
            </w:r>
            <w:r w:rsidRPr="004F1CA2">
              <w:rPr>
                <w:color w:val="000000"/>
                <w:sz w:val="24"/>
                <w:szCs w:val="24"/>
              </w:rPr>
              <w:t xml:space="preserve">ема 4. </w:t>
            </w:r>
            <w:r w:rsidRPr="004F1CA2">
              <w:rPr>
                <w:bCs/>
                <w:sz w:val="24"/>
                <w:szCs w:val="24"/>
              </w:rPr>
              <w:t>Мастерство педагога в управлении собой. Основы техники саморегуляции.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4F1CA2">
              <w:rPr>
                <w:rFonts w:ascii="Times New Roman" w:hAnsi="Times New Roman"/>
                <w:b w:val="0"/>
                <w:i w:val="0"/>
                <w:color w:val="000000"/>
                <w:sz w:val="24"/>
                <w:szCs w:val="24"/>
              </w:rPr>
              <w:t>Метод убеждения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D11E1" w:rsidRDefault="0096595B" w:rsidP="0096595B">
            <w:pPr>
              <w:widowControl/>
              <w:autoSpaceDE/>
              <w:autoSpaceDN/>
              <w:adjustRightInd/>
              <w:rPr>
                <w:sz w:val="24"/>
                <w:szCs w:val="24"/>
              </w:rPr>
            </w:pPr>
            <w:r w:rsidRPr="008D11E1">
              <w:rPr>
                <w:sz w:val="24"/>
                <w:szCs w:val="24"/>
              </w:rPr>
              <w:t xml:space="preserve">Тема 6. </w:t>
            </w:r>
            <w:r>
              <w:rPr>
                <w:bCs/>
                <w:sz w:val="24"/>
                <w:szCs w:val="24"/>
              </w:rPr>
              <w:t>Использование внушения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2925C5" w:rsidP="0096595B">
            <w:pPr>
              <w:jc w:val="center"/>
              <w:rPr>
                <w:i/>
                <w:iCs/>
                <w:color w:val="000000"/>
                <w:sz w:val="24"/>
                <w:szCs w:val="24"/>
              </w:rPr>
            </w:pPr>
            <w:r>
              <w:rPr>
                <w:i/>
                <w:iCs/>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2925C5">
            <w:pPr>
              <w:jc w:val="center"/>
              <w:rPr>
                <w:b/>
                <w:bCs/>
                <w:i/>
                <w:iCs/>
                <w:color w:val="000000"/>
                <w:sz w:val="24"/>
                <w:szCs w:val="24"/>
              </w:rPr>
            </w:pPr>
            <w:r>
              <w:rPr>
                <w:b/>
                <w:bCs/>
                <w:i/>
                <w:iCs/>
                <w:color w:val="000000"/>
                <w:sz w:val="24"/>
                <w:szCs w:val="24"/>
              </w:rPr>
              <w:t>1</w:t>
            </w:r>
            <w:r w:rsidR="002925C5">
              <w:rPr>
                <w:b/>
                <w:bCs/>
                <w:i/>
                <w:i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rPr>
                <w:color w:val="000000"/>
                <w:sz w:val="24"/>
                <w:szCs w:val="24"/>
              </w:rPr>
            </w:pPr>
            <w:r>
              <w:rPr>
                <w:color w:val="000000"/>
                <w:sz w:val="24"/>
                <w:szCs w:val="24"/>
              </w:rPr>
              <w:t xml:space="preserve">Тема 7. </w:t>
            </w:r>
            <w:r>
              <w:rPr>
                <w:bCs/>
                <w:sz w:val="24"/>
                <w:szCs w:val="24"/>
              </w:rPr>
              <w:t>Совершенствование речи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17</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17</w:t>
            </w:r>
          </w:p>
        </w:tc>
      </w:tr>
      <w:tr w:rsidR="0096595B"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Жесты, мимика и пантомимика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sz w:val="22"/>
                <w:szCs w:val="22"/>
              </w:rPr>
              <w:t xml:space="preserve">Основы театральной педагогики и система К.С. </w:t>
            </w:r>
            <w:r>
              <w:rPr>
                <w:sz w:val="22"/>
                <w:szCs w:val="22"/>
              </w:rPr>
              <w:lastRenderedPageBreak/>
              <w:t>Станиславского в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9</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4F1CA2">
              <w:rPr>
                <w:bCs/>
                <w:sz w:val="24"/>
                <w:szCs w:val="24"/>
              </w:rPr>
              <w:t>Педагог в современном образовании. Самообразование и самовоспитание в  профессиональной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D01BDD" w:rsidRDefault="002925C5" w:rsidP="0096595B">
            <w:pPr>
              <w:jc w:val="center"/>
              <w:rPr>
                <w:i/>
                <w:iCs/>
                <w:color w:val="000000"/>
                <w:sz w:val="24"/>
                <w:szCs w:val="24"/>
              </w:rPr>
            </w:pPr>
            <w:r>
              <w:rPr>
                <w:i/>
                <w:iCs/>
                <w:color w:val="000000"/>
                <w:sz w:val="24"/>
                <w:szCs w:val="24"/>
              </w:rPr>
              <w:t>17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i/>
                <w:iCs/>
                <w:color w:val="000000"/>
                <w:sz w:val="24"/>
                <w:szCs w:val="24"/>
              </w:rPr>
            </w:pPr>
            <w:r>
              <w:rPr>
                <w:b/>
                <w:bCs/>
                <w:i/>
                <w:iCs/>
                <w:color w:val="000000"/>
                <w:sz w:val="24"/>
                <w:szCs w:val="24"/>
              </w:rPr>
              <w:t>1</w:t>
            </w:r>
            <w:r w:rsidR="002925C5">
              <w:rPr>
                <w:b/>
                <w:bCs/>
                <w:i/>
                <w:iCs/>
                <w:color w:val="000000"/>
                <w:sz w:val="24"/>
                <w:szCs w:val="24"/>
              </w:rPr>
              <w:t>7</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163</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171</w:t>
            </w:r>
          </w:p>
        </w:tc>
      </w:tr>
      <w:tr w:rsidR="00010A88" w:rsidRPr="00793E1B" w:rsidTr="0096595B">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10A88" w:rsidRPr="00793E1B" w:rsidRDefault="00010A88"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10A88" w:rsidRPr="00793E1B" w:rsidRDefault="00010A88" w:rsidP="0096595B">
            <w:pPr>
              <w:widowControl/>
              <w:autoSpaceDE/>
              <w:autoSpaceDN/>
              <w:adjustRightInd/>
              <w:jc w:val="both"/>
              <w:rPr>
                <w:color w:val="000000"/>
                <w:sz w:val="22"/>
                <w:szCs w:val="22"/>
              </w:rPr>
            </w:pPr>
            <w:r>
              <w:rPr>
                <w:color w:val="000000"/>
                <w:sz w:val="22"/>
                <w:szCs w:val="22"/>
              </w:rPr>
              <w:t>В т.ч.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Pr="001F53BA" w:rsidRDefault="00010A88"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b/>
                <w:bCs/>
                <w:color w:val="000000"/>
                <w:sz w:val="24"/>
                <w:szCs w:val="24"/>
              </w:rPr>
            </w:pP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b/>
                <w:bCs/>
                <w:i/>
                <w:iCs/>
                <w:color w:val="000000"/>
                <w:sz w:val="24"/>
                <w:szCs w:val="24"/>
              </w:rPr>
            </w:pPr>
            <w:r>
              <w:rPr>
                <w:b/>
                <w:bCs/>
                <w:i/>
                <w:iCs/>
                <w:color w:val="000000"/>
                <w:sz w:val="24"/>
                <w:szCs w:val="24"/>
              </w:rPr>
              <w:t>4</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94149E" w:rsidRDefault="002925C5" w:rsidP="0096595B">
            <w:pPr>
              <w:widowControl/>
              <w:autoSpaceDE/>
              <w:autoSpaceDN/>
              <w:adjustRightInd/>
              <w:jc w:val="center"/>
              <w:rPr>
                <w:b/>
                <w:bCs/>
                <w:sz w:val="22"/>
                <w:szCs w:val="22"/>
              </w:rPr>
            </w:pPr>
            <w:r>
              <w:rPr>
                <w:color w:val="000000"/>
                <w:sz w:val="22"/>
                <w:szCs w:val="22"/>
              </w:rPr>
              <w:t>9</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94149E" w:rsidRDefault="0096595B" w:rsidP="0096595B">
            <w:pPr>
              <w:widowControl/>
              <w:autoSpaceDE/>
              <w:autoSpaceDN/>
              <w:adjustRightInd/>
              <w:jc w:val="center"/>
              <w:rPr>
                <w:b/>
                <w:bCs/>
                <w:sz w:val="22"/>
                <w:szCs w:val="22"/>
              </w:rPr>
            </w:pPr>
            <w:r>
              <w:rPr>
                <w:b/>
                <w:bCs/>
                <w:color w:val="000000"/>
                <w:sz w:val="24"/>
                <w:szCs w:val="24"/>
              </w:rPr>
              <w:t>180</w:t>
            </w:r>
          </w:p>
        </w:tc>
      </w:tr>
    </w:tbl>
    <w:p w:rsidR="00CE6F8E" w:rsidRPr="00793E1B" w:rsidRDefault="00CE6F8E" w:rsidP="00A76E53">
      <w:pPr>
        <w:tabs>
          <w:tab w:val="left" w:pos="900"/>
        </w:tabs>
        <w:ind w:firstLine="709"/>
        <w:jc w:val="both"/>
        <w:rPr>
          <w:b/>
          <w:color w:val="000000"/>
          <w:sz w:val="24"/>
          <w:szCs w:val="24"/>
        </w:rPr>
      </w:pPr>
    </w:p>
    <w:p w:rsidR="003247CC" w:rsidRPr="00460F78" w:rsidRDefault="003247CC" w:rsidP="003247CC">
      <w:pPr>
        <w:ind w:firstLine="709"/>
        <w:jc w:val="both"/>
        <w:rPr>
          <w:b/>
          <w:i/>
          <w:sz w:val="16"/>
          <w:szCs w:val="16"/>
        </w:rPr>
      </w:pPr>
      <w:r w:rsidRPr="00460F78">
        <w:rPr>
          <w:b/>
          <w:i/>
          <w:sz w:val="16"/>
          <w:szCs w:val="16"/>
        </w:rPr>
        <w:t>* Примечания:</w:t>
      </w:r>
    </w:p>
    <w:p w:rsidR="003247CC" w:rsidRPr="00DB0318" w:rsidRDefault="003247CC" w:rsidP="003247CC">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DB0318">
        <w:rPr>
          <w:b/>
          <w:sz w:val="16"/>
          <w:szCs w:val="16"/>
        </w:rPr>
        <w:t>образовательных потребностей конкретного обучающегося, в том числе при ускоренном обучении:</w:t>
      </w:r>
    </w:p>
    <w:p w:rsidR="003247CC" w:rsidRPr="00460F78" w:rsidRDefault="003247CC" w:rsidP="003247CC">
      <w:pPr>
        <w:ind w:firstLine="709"/>
        <w:jc w:val="both"/>
        <w:rPr>
          <w:sz w:val="16"/>
          <w:szCs w:val="16"/>
        </w:rPr>
      </w:pPr>
      <w:r w:rsidRPr="00DB0318">
        <w:rPr>
          <w:sz w:val="16"/>
          <w:szCs w:val="16"/>
        </w:rPr>
        <w:t xml:space="preserve">При разработке образовательной программы высшего образования в части рабочей программы дисциплины </w:t>
      </w:r>
      <w:r w:rsidRPr="00DB0318">
        <w:rPr>
          <w:b/>
          <w:sz w:val="16"/>
          <w:szCs w:val="16"/>
        </w:rPr>
        <w:t>«</w:t>
      </w:r>
      <w:r>
        <w:rPr>
          <w:b/>
          <w:sz w:val="16"/>
          <w:szCs w:val="16"/>
        </w:rPr>
        <w:t>Педагогическое мастерство и педагогическая техника учителя начальных классов</w:t>
      </w:r>
      <w:r w:rsidRPr="00DB0318">
        <w:rPr>
          <w:b/>
          <w:sz w:val="16"/>
          <w:szCs w:val="16"/>
        </w:rPr>
        <w:t>»</w:t>
      </w:r>
      <w:r w:rsidRPr="00DB0318">
        <w:rPr>
          <w:sz w:val="16"/>
          <w:szCs w:val="16"/>
        </w:rPr>
        <w:t xml:space="preserve"> согласно требованиям </w:t>
      </w:r>
      <w:r w:rsidRPr="00DB0318">
        <w:rPr>
          <w:b/>
          <w:sz w:val="16"/>
          <w:szCs w:val="16"/>
        </w:rPr>
        <w:t>частей 3-5 статьи 13, статьи 30, пункта 3 части 1 статьи 34</w:t>
      </w:r>
      <w:r w:rsidRPr="00DB0318">
        <w:rPr>
          <w:sz w:val="16"/>
          <w:szCs w:val="16"/>
        </w:rPr>
        <w:t xml:space="preserve"> Федерального закона Российской Федерации </w:t>
      </w:r>
      <w:r w:rsidRPr="00DB0318">
        <w:rPr>
          <w:b/>
          <w:sz w:val="16"/>
          <w:szCs w:val="16"/>
        </w:rPr>
        <w:t>от 29.12.2012 № 273-ФЗ</w:t>
      </w:r>
      <w:r w:rsidRPr="00DB0318">
        <w:rPr>
          <w:sz w:val="16"/>
          <w:szCs w:val="16"/>
        </w:rPr>
        <w:t xml:space="preserve"> «Об образовании в Российской Федерации»; </w:t>
      </w:r>
      <w:r w:rsidRPr="00DB0318">
        <w:rPr>
          <w:b/>
          <w:sz w:val="16"/>
          <w:szCs w:val="16"/>
        </w:rPr>
        <w:t>пунктов 16, 38</w:t>
      </w:r>
      <w:r w:rsidRPr="00DB0318">
        <w:rPr>
          <w:sz w:val="16"/>
          <w:szCs w:val="16"/>
        </w:rPr>
        <w:t xml:space="preserve"> Порядка организации и осуществления </w:t>
      </w:r>
      <w:r w:rsidRPr="00460F78">
        <w:rPr>
          <w:sz w:val="16"/>
          <w:szCs w:val="16"/>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47CC" w:rsidRPr="00460F78" w:rsidRDefault="003247CC" w:rsidP="003247CC">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3247CC" w:rsidRPr="00460F78" w:rsidRDefault="003247CC" w:rsidP="003247CC">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3247CC" w:rsidRPr="00460F78" w:rsidRDefault="003247CC" w:rsidP="003247CC">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47CC" w:rsidRPr="00460F78" w:rsidRDefault="003247CC" w:rsidP="003247CC">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460F78">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47CC" w:rsidRPr="00460F78" w:rsidRDefault="003247CC" w:rsidP="003247CC">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47CC" w:rsidRPr="00460F78" w:rsidRDefault="003247CC" w:rsidP="003247CC">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3247CC">
      <w:pPr>
        <w:tabs>
          <w:tab w:val="left" w:pos="900"/>
        </w:tabs>
        <w:jc w:val="both"/>
        <w:rPr>
          <w:b/>
          <w:sz w:val="24"/>
          <w:szCs w:val="24"/>
        </w:rPr>
      </w:pPr>
    </w:p>
    <w:p w:rsidR="003A71E4" w:rsidRDefault="007F4B97" w:rsidP="00F24737">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925C5" w:rsidRPr="00793E1B" w:rsidRDefault="00F24737" w:rsidP="00F24737">
      <w:pPr>
        <w:jc w:val="both"/>
        <w:rPr>
          <w:b/>
          <w:color w:val="000000"/>
          <w:sz w:val="24"/>
          <w:szCs w:val="24"/>
        </w:rPr>
      </w:pPr>
      <w:r>
        <w:rPr>
          <w:b/>
          <w:color w:val="000000"/>
          <w:sz w:val="24"/>
          <w:szCs w:val="24"/>
        </w:rPr>
        <w:tab/>
      </w:r>
      <w:r w:rsidR="002925C5">
        <w:rPr>
          <w:b/>
          <w:color w:val="000000"/>
          <w:sz w:val="24"/>
          <w:szCs w:val="24"/>
        </w:rPr>
        <w:t>Семестр 4 (экзаменационная сессия 5)</w:t>
      </w:r>
    </w:p>
    <w:p w:rsidR="002925C5" w:rsidRPr="00B4489B" w:rsidRDefault="002925C5" w:rsidP="00F24737">
      <w:pPr>
        <w:ind w:firstLine="708"/>
        <w:jc w:val="both"/>
        <w:rPr>
          <w:color w:val="000000"/>
          <w:sz w:val="24"/>
          <w:szCs w:val="24"/>
        </w:rPr>
      </w:pPr>
      <w:r w:rsidRPr="00B4489B">
        <w:rPr>
          <w:color w:val="000000"/>
          <w:sz w:val="24"/>
          <w:szCs w:val="24"/>
        </w:rPr>
        <w:t>Тема 1.Специфика педагогической деятельности</w:t>
      </w:r>
    </w:p>
    <w:p w:rsidR="002925C5" w:rsidRPr="00B4489B" w:rsidRDefault="00DB6DE6" w:rsidP="00F24737">
      <w:pPr>
        <w:widowControl/>
        <w:ind w:firstLine="708"/>
        <w:jc w:val="both"/>
        <w:rPr>
          <w:rFonts w:eastAsia="Calibri"/>
          <w:sz w:val="24"/>
          <w:szCs w:val="24"/>
        </w:rPr>
      </w:pPr>
      <w:r w:rsidRPr="00B4489B">
        <w:rPr>
          <w:sz w:val="24"/>
          <w:szCs w:val="24"/>
        </w:rPr>
        <w:t>О</w:t>
      </w:r>
      <w:r w:rsidR="002925C5" w:rsidRPr="00B4489B">
        <w:rPr>
          <w:sz w:val="24"/>
          <w:szCs w:val="24"/>
        </w:rPr>
        <w:t xml:space="preserve">сновные  специфические  особенности  составных  элементов  педагогической  деятельности.  </w:t>
      </w:r>
      <w:r w:rsidRPr="00B4489B">
        <w:rPr>
          <w:sz w:val="24"/>
          <w:szCs w:val="24"/>
        </w:rPr>
        <w:t>С</w:t>
      </w:r>
      <w:r w:rsidR="002925C5" w:rsidRPr="00B4489B">
        <w:rPr>
          <w:sz w:val="24"/>
          <w:szCs w:val="24"/>
        </w:rPr>
        <w:t xml:space="preserve">оциальный характер педагогической цели и роль педагога в ее достижении.  </w:t>
      </w:r>
      <w:r w:rsidRPr="00B4489B">
        <w:rPr>
          <w:sz w:val="24"/>
          <w:szCs w:val="24"/>
        </w:rPr>
        <w:t>З</w:t>
      </w:r>
      <w:r w:rsidR="002925C5" w:rsidRPr="00B4489B">
        <w:rPr>
          <w:sz w:val="24"/>
          <w:szCs w:val="24"/>
        </w:rPr>
        <w:t>на</w:t>
      </w:r>
      <w:r w:rsidRPr="00B4489B">
        <w:rPr>
          <w:sz w:val="24"/>
          <w:szCs w:val="24"/>
        </w:rPr>
        <w:t>чение  субъектно-субъектных  от</w:t>
      </w:r>
      <w:r w:rsidR="002925C5" w:rsidRPr="00B4489B">
        <w:rPr>
          <w:sz w:val="24"/>
          <w:szCs w:val="24"/>
        </w:rPr>
        <w:t xml:space="preserve">ношений  в  современной  школе.  </w:t>
      </w:r>
      <w:r w:rsidRPr="00B4489B">
        <w:rPr>
          <w:sz w:val="24"/>
          <w:szCs w:val="24"/>
        </w:rPr>
        <w:t>С</w:t>
      </w:r>
      <w:r w:rsidR="002925C5" w:rsidRPr="00B4489B">
        <w:rPr>
          <w:sz w:val="24"/>
          <w:szCs w:val="24"/>
        </w:rPr>
        <w:t>пецифик</w:t>
      </w:r>
      <w:r w:rsidRPr="00B4489B">
        <w:rPr>
          <w:sz w:val="24"/>
          <w:szCs w:val="24"/>
        </w:rPr>
        <w:t>а</w:t>
      </w:r>
      <w:r w:rsidR="002925C5" w:rsidRPr="00B4489B">
        <w:rPr>
          <w:sz w:val="24"/>
          <w:szCs w:val="24"/>
        </w:rPr>
        <w:t xml:space="preserve"> средств педагогической деятельности.</w:t>
      </w:r>
      <w:r w:rsidRPr="00B4489B">
        <w:rPr>
          <w:sz w:val="24"/>
          <w:szCs w:val="24"/>
        </w:rPr>
        <w:t xml:space="preserve"> П</w:t>
      </w:r>
      <w:r w:rsidRPr="00B4489B">
        <w:rPr>
          <w:rFonts w:eastAsia="Calibri"/>
          <w:sz w:val="24"/>
          <w:szCs w:val="24"/>
        </w:rPr>
        <w:t>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p w:rsidR="002925C5" w:rsidRPr="00B4489B" w:rsidRDefault="002925C5" w:rsidP="00F24737">
      <w:pPr>
        <w:ind w:firstLine="708"/>
        <w:jc w:val="both"/>
        <w:rPr>
          <w:color w:val="000000"/>
          <w:sz w:val="24"/>
          <w:szCs w:val="24"/>
        </w:rPr>
      </w:pPr>
      <w:r w:rsidRPr="00B4489B">
        <w:rPr>
          <w:color w:val="000000"/>
          <w:sz w:val="24"/>
          <w:szCs w:val="24"/>
        </w:rPr>
        <w:t>Тема 2. Педагогическое мастерство как система</w:t>
      </w:r>
    </w:p>
    <w:p w:rsidR="00FF42A6" w:rsidRPr="00B4489B" w:rsidRDefault="00DB6DE6" w:rsidP="00F24737">
      <w:pPr>
        <w:widowControl/>
        <w:ind w:firstLine="708"/>
        <w:jc w:val="both"/>
        <w:rPr>
          <w:color w:val="000000"/>
          <w:sz w:val="24"/>
          <w:szCs w:val="24"/>
        </w:rPr>
      </w:pPr>
      <w:r w:rsidRPr="00B4489B">
        <w:rPr>
          <w:rFonts w:eastAsia="Calibri"/>
          <w:sz w:val="22"/>
          <w:szCs w:val="22"/>
        </w:rPr>
        <w:t xml:space="preserve">Понятие системы педагогического мастерства с учетом всех ее связей и компонентов. </w:t>
      </w:r>
      <w:r w:rsidRPr="00B4489B">
        <w:rPr>
          <w:rFonts w:eastAsia="Calibri"/>
          <w:sz w:val="24"/>
          <w:szCs w:val="24"/>
        </w:rPr>
        <w:t>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p w:rsidR="002925C5" w:rsidRPr="00B4489B" w:rsidRDefault="002925C5" w:rsidP="00F24737">
      <w:pPr>
        <w:ind w:firstLine="708"/>
        <w:jc w:val="both"/>
        <w:rPr>
          <w:color w:val="000000"/>
          <w:sz w:val="24"/>
          <w:szCs w:val="24"/>
        </w:rPr>
      </w:pPr>
      <w:r w:rsidRPr="00B4489B">
        <w:rPr>
          <w:color w:val="000000"/>
          <w:sz w:val="24"/>
          <w:szCs w:val="24"/>
        </w:rPr>
        <w:t>Тема 3. Педагогические способности и педагогическая техника</w:t>
      </w:r>
    </w:p>
    <w:p w:rsidR="00DB6DE6" w:rsidRPr="00B4489B" w:rsidRDefault="00DB6DE6" w:rsidP="00F24737">
      <w:pPr>
        <w:widowControl/>
        <w:ind w:firstLine="708"/>
        <w:jc w:val="both"/>
        <w:rPr>
          <w:rFonts w:eastAsia="Calibri"/>
          <w:iCs/>
          <w:sz w:val="24"/>
          <w:szCs w:val="24"/>
        </w:rPr>
      </w:pPr>
      <w:r w:rsidRPr="00B4489B">
        <w:rPr>
          <w:rFonts w:eastAsia="Calibri"/>
          <w:sz w:val="22"/>
          <w:szCs w:val="22"/>
        </w:rPr>
        <w:t xml:space="preserve">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w:t>
      </w:r>
      <w:r w:rsidRPr="00B4489B">
        <w:rPr>
          <w:rFonts w:eastAsia="Calibri"/>
          <w:sz w:val="24"/>
          <w:szCs w:val="24"/>
        </w:rPr>
        <w:t xml:space="preserve">ведущих способностей личности к педагогической деятельности. Форма организации поведения педагога.  </w:t>
      </w:r>
      <w:r w:rsidRPr="00B4489B">
        <w:rPr>
          <w:rFonts w:eastAsia="Calibri"/>
          <w:iCs/>
          <w:sz w:val="24"/>
          <w:szCs w:val="24"/>
        </w:rPr>
        <w:t>Две группы умений – умения управлять собой и умения взаимодействовать в процессе решения педагогических задач</w:t>
      </w:r>
      <w:r w:rsidRPr="00B4489B">
        <w:rPr>
          <w:rFonts w:eastAsia="Calibri"/>
          <w:sz w:val="24"/>
          <w:szCs w:val="24"/>
        </w:rPr>
        <w:t>.</w:t>
      </w:r>
    </w:p>
    <w:p w:rsidR="002925C5" w:rsidRPr="00B4489B" w:rsidRDefault="002925C5" w:rsidP="00F24737">
      <w:pPr>
        <w:ind w:firstLine="708"/>
        <w:jc w:val="both"/>
        <w:rPr>
          <w:color w:val="000000"/>
          <w:sz w:val="24"/>
          <w:szCs w:val="24"/>
        </w:rPr>
      </w:pPr>
      <w:r w:rsidRPr="00B4489B">
        <w:rPr>
          <w:color w:val="000000"/>
          <w:sz w:val="24"/>
          <w:szCs w:val="24"/>
        </w:rPr>
        <w:t>Тема 4. Изучение профессиональных качеств личности педагога</w:t>
      </w:r>
    </w:p>
    <w:p w:rsidR="002925C5" w:rsidRPr="00B4489B" w:rsidRDefault="007B10CA" w:rsidP="00F24737">
      <w:pPr>
        <w:widowControl/>
        <w:jc w:val="both"/>
        <w:rPr>
          <w:rFonts w:eastAsia="Calibri"/>
          <w:sz w:val="22"/>
          <w:szCs w:val="22"/>
        </w:rPr>
      </w:pPr>
      <w:r w:rsidRPr="00B4489B">
        <w:rPr>
          <w:color w:val="FF0000"/>
          <w:sz w:val="24"/>
          <w:szCs w:val="24"/>
        </w:rPr>
        <w:tab/>
      </w:r>
      <w:r w:rsidRPr="00B4489B">
        <w:rPr>
          <w:sz w:val="24"/>
          <w:szCs w:val="24"/>
        </w:rPr>
        <w:t xml:space="preserve">Подходы к изучению профессионализма педагога. Профессионально-значимые качества личности педагога. Уровни владения педагогическим мастерством. </w:t>
      </w:r>
      <w:r w:rsidRPr="00B4489B">
        <w:rPr>
          <w:rFonts w:eastAsia="Calibri"/>
          <w:sz w:val="22"/>
          <w:szCs w:val="22"/>
        </w:rPr>
        <w:t xml:space="preserve">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 </w:t>
      </w:r>
    </w:p>
    <w:p w:rsidR="002925C5" w:rsidRPr="00B4489B" w:rsidRDefault="002925C5" w:rsidP="00F24737">
      <w:pPr>
        <w:pStyle w:val="2"/>
        <w:ind w:firstLine="708"/>
        <w:jc w:val="both"/>
        <w:rPr>
          <w:rFonts w:ascii="Times New Roman" w:hAnsi="Times New Roman"/>
          <w:color w:val="000000"/>
          <w:sz w:val="24"/>
          <w:szCs w:val="24"/>
        </w:rPr>
      </w:pPr>
      <w:r w:rsidRPr="00B4489B">
        <w:rPr>
          <w:rFonts w:ascii="Times New Roman" w:hAnsi="Times New Roman"/>
          <w:b w:val="0"/>
          <w:i w:val="0"/>
          <w:color w:val="000000"/>
          <w:sz w:val="24"/>
          <w:szCs w:val="24"/>
        </w:rPr>
        <w:t>Тема 5.</w:t>
      </w:r>
      <w:r w:rsidRPr="00B4489B">
        <w:rPr>
          <w:rFonts w:ascii="Times New Roman" w:hAnsi="Times New Roman"/>
          <w:color w:val="000000"/>
        </w:rPr>
        <w:t xml:space="preserve"> </w:t>
      </w:r>
      <w:r w:rsidRPr="00B4489B">
        <w:rPr>
          <w:rFonts w:ascii="Times New Roman" w:hAnsi="Times New Roman"/>
          <w:b w:val="0"/>
          <w:i w:val="0"/>
          <w:color w:val="000000"/>
          <w:sz w:val="24"/>
          <w:szCs w:val="24"/>
        </w:rPr>
        <w:t>Педагогическое общение</w:t>
      </w:r>
    </w:p>
    <w:p w:rsidR="002925C5" w:rsidRPr="00B4489B" w:rsidRDefault="007B10CA" w:rsidP="00F24737">
      <w:pPr>
        <w:widowControl/>
        <w:ind w:firstLine="708"/>
        <w:jc w:val="both"/>
        <w:rPr>
          <w:rFonts w:eastAsia="Calibri"/>
          <w:sz w:val="24"/>
          <w:szCs w:val="24"/>
        </w:rPr>
      </w:pPr>
      <w:r w:rsidRPr="00B4489B">
        <w:rPr>
          <w:rFonts w:eastAsia="Calibri"/>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w:t>
      </w:r>
      <w:r w:rsidRPr="00B4489B">
        <w:rPr>
          <w:rFonts w:eastAsia="Calibri"/>
          <w:bCs/>
          <w:iCs/>
          <w:sz w:val="24"/>
          <w:szCs w:val="24"/>
        </w:rPr>
        <w:t xml:space="preserve">труктура </w:t>
      </w:r>
      <w:r w:rsidRPr="00B4489B">
        <w:rPr>
          <w:rFonts w:eastAsia="Calibri"/>
          <w:sz w:val="24"/>
          <w:szCs w:val="24"/>
        </w:rPr>
        <w:t xml:space="preserve">процесса профессионально-педагогического общения. Барьеры педагогического общения. </w:t>
      </w:r>
    </w:p>
    <w:p w:rsidR="007B10CA" w:rsidRPr="00B4489B" w:rsidRDefault="007B10CA" w:rsidP="00F24737">
      <w:pPr>
        <w:widowControl/>
        <w:ind w:firstLine="708"/>
        <w:jc w:val="both"/>
        <w:rPr>
          <w:rFonts w:eastAsia="Calibri"/>
          <w:sz w:val="22"/>
          <w:szCs w:val="22"/>
        </w:rPr>
      </w:pPr>
      <w:r w:rsidRPr="00B4489B">
        <w:rPr>
          <w:rFonts w:eastAsia="Calibri"/>
          <w:sz w:val="22"/>
          <w:szCs w:val="22"/>
        </w:rPr>
        <w:t>Три основных стиля отношения учителя к классному коллективу. Черты социально-психологического портрета различных типов руководителей</w:t>
      </w:r>
      <w:r w:rsidR="00584DDA" w:rsidRPr="00B4489B">
        <w:rPr>
          <w:rFonts w:eastAsia="Calibri"/>
          <w:sz w:val="22"/>
          <w:szCs w:val="22"/>
        </w:rPr>
        <w:t xml:space="preserve">. Негативные модели педагогического общения. </w:t>
      </w:r>
    </w:p>
    <w:p w:rsidR="002925C5" w:rsidRPr="00B4489B" w:rsidRDefault="002925C5" w:rsidP="00F24737">
      <w:pPr>
        <w:widowControl/>
        <w:autoSpaceDE/>
        <w:autoSpaceDN/>
        <w:adjustRightInd/>
        <w:ind w:firstLine="708"/>
        <w:jc w:val="both"/>
        <w:rPr>
          <w:bCs/>
          <w:sz w:val="24"/>
          <w:szCs w:val="24"/>
        </w:rPr>
      </w:pPr>
      <w:r w:rsidRPr="00B4489B">
        <w:rPr>
          <w:sz w:val="24"/>
          <w:szCs w:val="24"/>
        </w:rPr>
        <w:lastRenderedPageBreak/>
        <w:t xml:space="preserve">Тема 6. </w:t>
      </w:r>
      <w:r w:rsidRPr="00B4489B">
        <w:rPr>
          <w:bCs/>
          <w:sz w:val="24"/>
          <w:szCs w:val="24"/>
        </w:rPr>
        <w:t>Педагогическая культура – элем</w:t>
      </w:r>
      <w:r w:rsidR="00584DDA" w:rsidRPr="00B4489B">
        <w:rPr>
          <w:bCs/>
          <w:sz w:val="24"/>
          <w:szCs w:val="24"/>
        </w:rPr>
        <w:t xml:space="preserve">ент педагогического мастерства. </w:t>
      </w:r>
      <w:r w:rsidRPr="00B4489B">
        <w:rPr>
          <w:bCs/>
          <w:sz w:val="24"/>
          <w:szCs w:val="24"/>
        </w:rPr>
        <w:t>Компоненты педагогической культуры</w:t>
      </w:r>
      <w:r w:rsidR="00584DDA" w:rsidRPr="00B4489B">
        <w:rPr>
          <w:bCs/>
          <w:sz w:val="24"/>
          <w:szCs w:val="24"/>
        </w:rPr>
        <w:t>.</w:t>
      </w:r>
    </w:p>
    <w:p w:rsidR="002925C5" w:rsidRPr="00B4489B" w:rsidRDefault="002925C5" w:rsidP="00F24737">
      <w:pPr>
        <w:ind w:firstLine="708"/>
        <w:jc w:val="both"/>
        <w:rPr>
          <w:bCs/>
          <w:sz w:val="24"/>
          <w:szCs w:val="24"/>
        </w:rPr>
      </w:pPr>
      <w:r w:rsidRPr="00B4489B">
        <w:rPr>
          <w:color w:val="000000"/>
          <w:sz w:val="24"/>
          <w:szCs w:val="24"/>
        </w:rPr>
        <w:t xml:space="preserve">Тема 7. </w:t>
      </w:r>
      <w:r w:rsidRPr="00B4489B">
        <w:rPr>
          <w:bCs/>
          <w:sz w:val="24"/>
          <w:szCs w:val="24"/>
        </w:rPr>
        <w:t>Культура внешнего вида учителя. Профессиограмма как модель личности учителя.</w:t>
      </w:r>
    </w:p>
    <w:p w:rsidR="00FC193A" w:rsidRPr="00B4489B" w:rsidRDefault="00FC193A" w:rsidP="00F24737">
      <w:pPr>
        <w:widowControl/>
        <w:ind w:firstLine="708"/>
        <w:jc w:val="both"/>
        <w:rPr>
          <w:rFonts w:eastAsia="Calibri"/>
          <w:sz w:val="22"/>
          <w:szCs w:val="22"/>
        </w:rPr>
      </w:pPr>
      <w:r w:rsidRPr="00B4489B">
        <w:rPr>
          <w:rFonts w:eastAsia="Calibri"/>
          <w:sz w:val="22"/>
          <w:szCs w:val="22"/>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FC193A" w:rsidRPr="00B4489B" w:rsidRDefault="00FC193A" w:rsidP="00F24737">
      <w:pPr>
        <w:widowControl/>
        <w:jc w:val="both"/>
        <w:rPr>
          <w:rFonts w:eastAsia="Calibri"/>
          <w:sz w:val="22"/>
          <w:szCs w:val="22"/>
        </w:rPr>
      </w:pPr>
      <w:r w:rsidRPr="00B4489B">
        <w:rPr>
          <w:rFonts w:eastAsia="Calibri"/>
          <w:sz w:val="22"/>
          <w:szCs w:val="22"/>
        </w:rPr>
        <w:t>устранять. Конкретные требования к внешнему виду педагога.</w:t>
      </w:r>
    </w:p>
    <w:p w:rsidR="002925C5" w:rsidRPr="00B4489B" w:rsidRDefault="002925C5" w:rsidP="00F24737">
      <w:pPr>
        <w:ind w:firstLine="708"/>
        <w:jc w:val="both"/>
        <w:rPr>
          <w:sz w:val="24"/>
          <w:szCs w:val="24"/>
        </w:rPr>
      </w:pPr>
      <w:r w:rsidRPr="00B4489B">
        <w:rPr>
          <w:color w:val="000000"/>
          <w:sz w:val="24"/>
          <w:szCs w:val="24"/>
        </w:rPr>
        <w:t>Тема 8.</w:t>
      </w:r>
      <w:r w:rsidRPr="00B4489B">
        <w:rPr>
          <w:sz w:val="24"/>
          <w:szCs w:val="24"/>
        </w:rPr>
        <w:t xml:space="preserve"> Педагогический такт</w:t>
      </w:r>
    </w:p>
    <w:p w:rsidR="00584DDA" w:rsidRPr="00B4489B" w:rsidRDefault="00584DDA" w:rsidP="00F24737">
      <w:pPr>
        <w:widowControl/>
        <w:jc w:val="both"/>
        <w:rPr>
          <w:rFonts w:eastAsia="Calibri"/>
          <w:sz w:val="24"/>
          <w:szCs w:val="24"/>
        </w:rPr>
      </w:pPr>
      <w:r w:rsidRPr="00B4489B">
        <w:rPr>
          <w:sz w:val="24"/>
          <w:szCs w:val="24"/>
        </w:rPr>
        <w:tab/>
      </w:r>
      <w:r w:rsidRPr="00B4489B">
        <w:rPr>
          <w:rFonts w:eastAsia="Calibri"/>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584DDA" w:rsidRPr="00B4489B" w:rsidRDefault="00584DDA" w:rsidP="00F24737">
      <w:pPr>
        <w:widowControl/>
        <w:jc w:val="both"/>
        <w:rPr>
          <w:rFonts w:eastAsia="Calibri"/>
          <w:sz w:val="24"/>
          <w:szCs w:val="24"/>
        </w:rPr>
      </w:pPr>
      <w:r w:rsidRPr="00B4489B">
        <w:rPr>
          <w:rFonts w:eastAsia="Calibri"/>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p w:rsidR="002925C5" w:rsidRPr="00B4489B" w:rsidRDefault="002925C5" w:rsidP="00F24737">
      <w:pPr>
        <w:ind w:firstLine="708"/>
        <w:jc w:val="both"/>
        <w:rPr>
          <w:sz w:val="24"/>
          <w:szCs w:val="24"/>
        </w:rPr>
      </w:pPr>
      <w:r w:rsidRPr="00B4489B">
        <w:rPr>
          <w:color w:val="000000"/>
          <w:sz w:val="24"/>
          <w:szCs w:val="24"/>
        </w:rPr>
        <w:t xml:space="preserve">Тема 9. </w:t>
      </w:r>
      <w:r w:rsidRPr="00B4489B">
        <w:rPr>
          <w:sz w:val="24"/>
          <w:szCs w:val="24"/>
        </w:rPr>
        <w:t>Правила поведения в конфликтных ситуациях</w:t>
      </w:r>
    </w:p>
    <w:p w:rsidR="00584DDA" w:rsidRPr="00B4489B" w:rsidRDefault="00584DDA" w:rsidP="00F24737">
      <w:pPr>
        <w:widowControl/>
        <w:ind w:firstLine="708"/>
        <w:jc w:val="both"/>
        <w:rPr>
          <w:rFonts w:eastAsia="Calibri"/>
          <w:sz w:val="24"/>
          <w:szCs w:val="24"/>
        </w:rPr>
      </w:pPr>
      <w:r w:rsidRPr="00B4489B">
        <w:rPr>
          <w:rFonts w:eastAsia="Calibri"/>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p w:rsidR="002925C5" w:rsidRPr="00B4489B" w:rsidRDefault="002925C5" w:rsidP="00F24737">
      <w:pPr>
        <w:ind w:firstLine="708"/>
        <w:contextualSpacing/>
        <w:jc w:val="both"/>
        <w:rPr>
          <w:sz w:val="22"/>
          <w:szCs w:val="22"/>
        </w:rPr>
      </w:pPr>
      <w:r w:rsidRPr="00B4489B">
        <w:rPr>
          <w:color w:val="000000"/>
          <w:sz w:val="24"/>
          <w:szCs w:val="24"/>
        </w:rPr>
        <w:t xml:space="preserve">Тема 10. </w:t>
      </w:r>
      <w:r w:rsidRPr="00B4489B">
        <w:rPr>
          <w:sz w:val="22"/>
          <w:szCs w:val="22"/>
        </w:rPr>
        <w:t>Педагогические ситуации и задачи</w:t>
      </w:r>
    </w:p>
    <w:p w:rsidR="00584DDA" w:rsidRPr="00B4489B" w:rsidRDefault="00584DDA" w:rsidP="00F24737">
      <w:pPr>
        <w:widowControl/>
        <w:jc w:val="both"/>
        <w:rPr>
          <w:rFonts w:eastAsia="Calibri"/>
          <w:sz w:val="24"/>
          <w:szCs w:val="24"/>
        </w:rPr>
      </w:pPr>
      <w:r w:rsidRPr="00B4489B">
        <w:rPr>
          <w:sz w:val="22"/>
          <w:szCs w:val="22"/>
        </w:rPr>
        <w:tab/>
      </w:r>
      <w:r w:rsidRPr="00B4489B">
        <w:rPr>
          <w:rFonts w:eastAsia="Calibri"/>
          <w:sz w:val="24"/>
          <w:szCs w:val="24"/>
        </w:rPr>
        <w:t xml:space="preserve">Специфика  понятий «педагогическая ситуация» и «педагогическая задача». Значение перевода ситуации в задачу учебно-воспитательного процесса. </w:t>
      </w:r>
      <w:r w:rsidR="00FB61FB" w:rsidRPr="00B4489B">
        <w:rPr>
          <w:rFonts w:eastAsia="Calibri"/>
          <w:sz w:val="24"/>
          <w:szCs w:val="24"/>
        </w:rPr>
        <w:t>У</w:t>
      </w:r>
      <w:r w:rsidRPr="00B4489B">
        <w:rPr>
          <w:rFonts w:eastAsia="Calibri"/>
          <w:sz w:val="24"/>
          <w:szCs w:val="24"/>
        </w:rPr>
        <w:t>мени</w:t>
      </w:r>
      <w:r w:rsidR="00FB61FB" w:rsidRPr="00B4489B">
        <w:rPr>
          <w:rFonts w:eastAsia="Calibri"/>
          <w:sz w:val="24"/>
          <w:szCs w:val="24"/>
        </w:rPr>
        <w:t xml:space="preserve">е </w:t>
      </w:r>
      <w:r w:rsidRPr="00B4489B">
        <w:rPr>
          <w:rFonts w:eastAsia="Calibri"/>
          <w:sz w:val="24"/>
          <w:szCs w:val="24"/>
        </w:rPr>
        <w:t xml:space="preserve"> правильно оце</w:t>
      </w:r>
      <w:r w:rsidR="00FB61FB" w:rsidRPr="00B4489B">
        <w:rPr>
          <w:rFonts w:eastAsia="Calibri"/>
          <w:sz w:val="24"/>
          <w:szCs w:val="24"/>
        </w:rPr>
        <w:t>нить ситуацию и выбрать адекват</w:t>
      </w:r>
      <w:r w:rsidRPr="00B4489B">
        <w:rPr>
          <w:rFonts w:eastAsia="Calibri"/>
          <w:sz w:val="24"/>
          <w:szCs w:val="24"/>
        </w:rPr>
        <w:t xml:space="preserve">ную систему методов для ее разрешения. </w:t>
      </w:r>
      <w:r w:rsidR="00FB61FB" w:rsidRPr="00B4489B">
        <w:rPr>
          <w:rFonts w:eastAsia="Calibri"/>
          <w:sz w:val="24"/>
          <w:szCs w:val="24"/>
        </w:rPr>
        <w:t>З</w:t>
      </w:r>
      <w:r w:rsidRPr="00B4489B">
        <w:rPr>
          <w:rFonts w:eastAsia="Calibri"/>
          <w:sz w:val="24"/>
          <w:szCs w:val="24"/>
        </w:rPr>
        <w:t>ависимость</w:t>
      </w:r>
      <w:r w:rsidR="00FB61FB" w:rsidRPr="00B4489B">
        <w:rPr>
          <w:rFonts w:eastAsia="Calibri"/>
          <w:sz w:val="24"/>
          <w:szCs w:val="24"/>
        </w:rPr>
        <w:t xml:space="preserve"> </w:t>
      </w:r>
      <w:r w:rsidRPr="00B4489B">
        <w:rPr>
          <w:rFonts w:eastAsia="Calibri"/>
          <w:sz w:val="24"/>
          <w:szCs w:val="24"/>
        </w:rPr>
        <w:t>эффективности решения педагогической задачи от уровня педагогического мастерства.</w:t>
      </w:r>
    </w:p>
    <w:p w:rsidR="002925C5" w:rsidRPr="00B4489B" w:rsidRDefault="002925C5" w:rsidP="00F24737">
      <w:pPr>
        <w:widowControl/>
        <w:autoSpaceDE/>
        <w:autoSpaceDN/>
        <w:adjustRightInd/>
        <w:jc w:val="both"/>
        <w:rPr>
          <w:color w:val="000000"/>
          <w:sz w:val="24"/>
          <w:szCs w:val="24"/>
        </w:rPr>
      </w:pPr>
    </w:p>
    <w:p w:rsidR="00FB61FB" w:rsidRDefault="00F24737" w:rsidP="00F24737">
      <w:pPr>
        <w:jc w:val="both"/>
        <w:rPr>
          <w:b/>
          <w:color w:val="000000"/>
          <w:sz w:val="24"/>
          <w:szCs w:val="24"/>
        </w:rPr>
      </w:pPr>
      <w:r>
        <w:rPr>
          <w:b/>
          <w:color w:val="000000"/>
          <w:sz w:val="24"/>
          <w:szCs w:val="24"/>
        </w:rPr>
        <w:tab/>
      </w:r>
      <w:r w:rsidR="00FB61FB">
        <w:rPr>
          <w:b/>
          <w:color w:val="000000"/>
          <w:sz w:val="24"/>
          <w:szCs w:val="24"/>
        </w:rPr>
        <w:t>Семестр 5 (экзаменационная сессия 6)</w:t>
      </w:r>
    </w:p>
    <w:p w:rsidR="00592C84" w:rsidRPr="00B4489B" w:rsidRDefault="00592C84" w:rsidP="00F24737">
      <w:pPr>
        <w:ind w:firstLine="708"/>
        <w:jc w:val="both"/>
        <w:rPr>
          <w:bCs/>
          <w:sz w:val="24"/>
          <w:szCs w:val="24"/>
        </w:rPr>
      </w:pPr>
      <w:r w:rsidRPr="00B4489B">
        <w:rPr>
          <w:color w:val="000000"/>
          <w:sz w:val="24"/>
          <w:szCs w:val="24"/>
        </w:rPr>
        <w:t>Тема 1.</w:t>
      </w:r>
      <w:r w:rsidRPr="00B4489B">
        <w:rPr>
          <w:bCs/>
          <w:sz w:val="24"/>
          <w:szCs w:val="24"/>
        </w:rPr>
        <w:t xml:space="preserve"> Профессиональная компетентность педагога.</w:t>
      </w:r>
    </w:p>
    <w:p w:rsidR="00F31AA0" w:rsidRPr="00B4489B" w:rsidRDefault="00F31AA0" w:rsidP="00F24737">
      <w:pPr>
        <w:ind w:firstLine="708"/>
        <w:jc w:val="both"/>
        <w:rPr>
          <w:color w:val="000000"/>
          <w:sz w:val="24"/>
          <w:szCs w:val="24"/>
        </w:rPr>
      </w:pPr>
      <w:r w:rsidRPr="00B4489B">
        <w:rPr>
          <w:bCs/>
          <w:sz w:val="24"/>
          <w:szCs w:val="24"/>
        </w:rPr>
        <w:t xml:space="preserve">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 </w:t>
      </w:r>
    </w:p>
    <w:p w:rsidR="00592C84" w:rsidRPr="00B4489B" w:rsidRDefault="00592C84" w:rsidP="00F24737">
      <w:pPr>
        <w:ind w:firstLine="708"/>
        <w:jc w:val="both"/>
        <w:rPr>
          <w:color w:val="000000"/>
          <w:sz w:val="24"/>
          <w:szCs w:val="24"/>
        </w:rPr>
      </w:pPr>
      <w:r w:rsidRPr="00B4489B">
        <w:rPr>
          <w:color w:val="000000"/>
          <w:sz w:val="24"/>
          <w:szCs w:val="24"/>
        </w:rPr>
        <w:t xml:space="preserve">Тема 2. </w:t>
      </w:r>
      <w:r w:rsidRPr="00B4489B">
        <w:rPr>
          <w:bCs/>
          <w:sz w:val="24"/>
          <w:szCs w:val="24"/>
        </w:rPr>
        <w:t>Профессиональные ошибки в деятельности педагога. Составление циклограммы учителя начальной школы.</w:t>
      </w:r>
    </w:p>
    <w:p w:rsidR="00592C84" w:rsidRPr="00B4489B" w:rsidRDefault="00592C84" w:rsidP="00F24737">
      <w:pPr>
        <w:ind w:firstLine="708"/>
        <w:jc w:val="both"/>
        <w:rPr>
          <w:color w:val="000000"/>
          <w:sz w:val="24"/>
          <w:szCs w:val="24"/>
        </w:rPr>
      </w:pPr>
      <w:r w:rsidRPr="00B4489B">
        <w:rPr>
          <w:color w:val="000000"/>
          <w:sz w:val="24"/>
          <w:szCs w:val="24"/>
        </w:rPr>
        <w:t xml:space="preserve">Тема 3. </w:t>
      </w:r>
      <w:r w:rsidRPr="00B4489B">
        <w:rPr>
          <w:bCs/>
          <w:sz w:val="24"/>
          <w:szCs w:val="24"/>
        </w:rPr>
        <w:t>Современные технологии и их роль в формировании мастерства учителя.</w:t>
      </w:r>
    </w:p>
    <w:p w:rsidR="00F31AA0" w:rsidRPr="00B4489B" w:rsidRDefault="00F31AA0" w:rsidP="00F24737">
      <w:pPr>
        <w:ind w:firstLine="708"/>
        <w:jc w:val="both"/>
        <w:rPr>
          <w:color w:val="000000"/>
          <w:sz w:val="24"/>
          <w:szCs w:val="24"/>
        </w:rPr>
      </w:pPr>
      <w:r w:rsidRPr="00B4489B">
        <w:rPr>
          <w:color w:val="000000"/>
          <w:sz w:val="24"/>
          <w:szCs w:val="24"/>
        </w:rPr>
        <w:t xml:space="preserve">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 </w:t>
      </w:r>
    </w:p>
    <w:p w:rsidR="00592C84" w:rsidRPr="00B4489B" w:rsidRDefault="00592C84" w:rsidP="00F24737">
      <w:pPr>
        <w:ind w:firstLine="708"/>
        <w:jc w:val="both"/>
        <w:rPr>
          <w:bCs/>
          <w:sz w:val="24"/>
          <w:szCs w:val="24"/>
        </w:rPr>
      </w:pPr>
      <w:r w:rsidRPr="00B4489B">
        <w:rPr>
          <w:color w:val="000000"/>
          <w:sz w:val="24"/>
          <w:szCs w:val="24"/>
        </w:rPr>
        <w:t xml:space="preserve">Тема 4. </w:t>
      </w:r>
      <w:r w:rsidRPr="00B4489B">
        <w:rPr>
          <w:bCs/>
          <w:sz w:val="24"/>
          <w:szCs w:val="24"/>
        </w:rPr>
        <w:t>Мастерство педагога в управлении собой. Основы техники саморегуляции.</w:t>
      </w:r>
    </w:p>
    <w:p w:rsidR="00FC193A" w:rsidRPr="00B4489B" w:rsidRDefault="00FC193A" w:rsidP="00F24737">
      <w:pPr>
        <w:widowControl/>
        <w:ind w:firstLine="708"/>
        <w:jc w:val="both"/>
        <w:rPr>
          <w:rFonts w:eastAsia="Calibri"/>
          <w:sz w:val="24"/>
          <w:szCs w:val="24"/>
        </w:rPr>
      </w:pPr>
      <w:r w:rsidRPr="00B4489B">
        <w:rPr>
          <w:rFonts w:eastAsia="Calibri"/>
          <w:sz w:val="24"/>
          <w:szCs w:val="24"/>
        </w:rPr>
        <w:t>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rsidR="00FC193A" w:rsidRPr="00B4489B" w:rsidRDefault="00FC193A" w:rsidP="00F24737">
      <w:pPr>
        <w:widowControl/>
        <w:ind w:firstLine="708"/>
        <w:jc w:val="both"/>
        <w:rPr>
          <w:rFonts w:eastAsia="Calibri"/>
          <w:sz w:val="24"/>
          <w:szCs w:val="24"/>
        </w:rPr>
      </w:pPr>
      <w:r w:rsidRPr="00B4489B">
        <w:rPr>
          <w:rFonts w:eastAsia="Calibri"/>
          <w:sz w:val="24"/>
          <w:szCs w:val="24"/>
        </w:rPr>
        <w:t>Элементарные приемы  релаксации: физического и психического расслабления.</w:t>
      </w:r>
    </w:p>
    <w:p w:rsidR="00592C84" w:rsidRPr="00B4489B" w:rsidRDefault="00592C84" w:rsidP="00F24737">
      <w:pPr>
        <w:pStyle w:val="2"/>
        <w:ind w:firstLine="708"/>
        <w:jc w:val="both"/>
        <w:rPr>
          <w:rFonts w:ascii="Times New Roman" w:hAnsi="Times New Roman"/>
          <w:b w:val="0"/>
          <w:i w:val="0"/>
          <w:color w:val="000000"/>
          <w:sz w:val="24"/>
          <w:szCs w:val="24"/>
        </w:rPr>
      </w:pPr>
      <w:r w:rsidRPr="00B4489B">
        <w:rPr>
          <w:rFonts w:ascii="Times New Roman" w:hAnsi="Times New Roman"/>
          <w:b w:val="0"/>
          <w:i w:val="0"/>
          <w:color w:val="000000"/>
          <w:sz w:val="24"/>
          <w:szCs w:val="24"/>
        </w:rPr>
        <w:t>Тема 5.</w:t>
      </w:r>
      <w:r w:rsidRPr="00B4489B">
        <w:rPr>
          <w:rFonts w:ascii="Times New Roman" w:hAnsi="Times New Roman"/>
          <w:color w:val="000000"/>
          <w:sz w:val="24"/>
          <w:szCs w:val="24"/>
        </w:rPr>
        <w:t xml:space="preserve"> </w:t>
      </w:r>
      <w:r w:rsidRPr="00B4489B">
        <w:rPr>
          <w:rFonts w:ascii="Times New Roman" w:hAnsi="Times New Roman"/>
          <w:b w:val="0"/>
          <w:i w:val="0"/>
          <w:color w:val="000000"/>
          <w:sz w:val="24"/>
          <w:szCs w:val="24"/>
        </w:rPr>
        <w:t>Метод убеждения в педагогическом процессе</w:t>
      </w:r>
      <w:r w:rsidR="00C55D00" w:rsidRPr="00B4489B">
        <w:rPr>
          <w:rFonts w:ascii="Times New Roman" w:hAnsi="Times New Roman"/>
          <w:b w:val="0"/>
          <w:i w:val="0"/>
          <w:color w:val="000000"/>
          <w:sz w:val="24"/>
          <w:szCs w:val="24"/>
        </w:rPr>
        <w:t xml:space="preserve">. </w:t>
      </w:r>
    </w:p>
    <w:p w:rsidR="00592C84" w:rsidRPr="00B4489B" w:rsidRDefault="00C55D00" w:rsidP="00F24737">
      <w:pPr>
        <w:widowControl/>
        <w:ind w:firstLine="708"/>
        <w:jc w:val="both"/>
        <w:rPr>
          <w:rFonts w:eastAsia="Calibri"/>
          <w:sz w:val="24"/>
          <w:szCs w:val="24"/>
        </w:rPr>
      </w:pPr>
      <w:r w:rsidRPr="00B4489B">
        <w:rPr>
          <w:rFonts w:eastAsia="Calibri"/>
          <w:sz w:val="24"/>
          <w:szCs w:val="24"/>
        </w:rPr>
        <w:t xml:space="preserve">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w:t>
      </w:r>
      <w:r w:rsidRPr="00B4489B">
        <w:rPr>
          <w:rFonts w:eastAsia="Calibri"/>
          <w:sz w:val="24"/>
          <w:szCs w:val="24"/>
        </w:rPr>
        <w:lastRenderedPageBreak/>
        <w:t>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w:t>
      </w:r>
      <w:r w:rsidRPr="00B4489B">
        <w:rPr>
          <w:rFonts w:eastAsia="Calibri"/>
          <w:bCs/>
          <w:iCs/>
          <w:sz w:val="24"/>
          <w:szCs w:val="24"/>
        </w:rPr>
        <w:t xml:space="preserve">провержение </w:t>
      </w:r>
      <w:r w:rsidRPr="00B4489B">
        <w:rPr>
          <w:rFonts w:eastAsia="Calibri"/>
          <w:sz w:val="24"/>
          <w:szCs w:val="24"/>
        </w:rPr>
        <w:t>– логический прием, при помощи которого устанавливается</w:t>
      </w:r>
      <w:r w:rsidRPr="00B4489B">
        <w:rPr>
          <w:rFonts w:eastAsia="Calibri"/>
          <w:b/>
          <w:bCs/>
          <w:i/>
          <w:iCs/>
          <w:sz w:val="24"/>
          <w:szCs w:val="24"/>
        </w:rPr>
        <w:t xml:space="preserve"> </w:t>
      </w:r>
      <w:r w:rsidRPr="00B4489B">
        <w:rPr>
          <w:rFonts w:eastAsia="Calibri"/>
          <w:sz w:val="24"/>
          <w:szCs w:val="24"/>
        </w:rPr>
        <w:t>ложность или недоказуемость выдвинутого положения.</w:t>
      </w:r>
    </w:p>
    <w:p w:rsidR="00C55D00" w:rsidRPr="00B4489B" w:rsidRDefault="00C55D00" w:rsidP="00F24737">
      <w:pPr>
        <w:widowControl/>
        <w:ind w:firstLine="708"/>
        <w:jc w:val="both"/>
        <w:rPr>
          <w:rFonts w:eastAsia="Calibri"/>
          <w:b/>
          <w:bCs/>
          <w:i/>
          <w:iCs/>
          <w:sz w:val="24"/>
          <w:szCs w:val="24"/>
        </w:rPr>
      </w:pPr>
      <w:r w:rsidRPr="00B4489B">
        <w:rPr>
          <w:rFonts w:eastAsia="Calibri"/>
          <w:sz w:val="24"/>
          <w:szCs w:val="24"/>
        </w:rPr>
        <w:t xml:space="preserve">Основы логики. Понятие, суждение, умозаключение. Законы логики. Применение метода убеждений в деловых выступлениях. </w:t>
      </w:r>
    </w:p>
    <w:p w:rsidR="00592C84" w:rsidRPr="00B4489B" w:rsidRDefault="00592C84" w:rsidP="00F24737">
      <w:pPr>
        <w:widowControl/>
        <w:autoSpaceDE/>
        <w:autoSpaceDN/>
        <w:adjustRightInd/>
        <w:ind w:firstLine="708"/>
        <w:jc w:val="both"/>
        <w:rPr>
          <w:bCs/>
          <w:sz w:val="24"/>
          <w:szCs w:val="24"/>
        </w:rPr>
      </w:pPr>
      <w:r w:rsidRPr="00B4489B">
        <w:rPr>
          <w:sz w:val="24"/>
          <w:szCs w:val="24"/>
        </w:rPr>
        <w:t xml:space="preserve">Тема 6. </w:t>
      </w:r>
      <w:r w:rsidRPr="00B4489B">
        <w:rPr>
          <w:bCs/>
          <w:sz w:val="24"/>
          <w:szCs w:val="24"/>
        </w:rPr>
        <w:t>Использование внушения в педагогическом процессе</w:t>
      </w:r>
    </w:p>
    <w:p w:rsidR="00C55D00" w:rsidRPr="00B4489B" w:rsidRDefault="00C55D00" w:rsidP="00F24737">
      <w:pPr>
        <w:widowControl/>
        <w:ind w:firstLine="708"/>
        <w:jc w:val="both"/>
        <w:rPr>
          <w:rFonts w:eastAsia="Calibri"/>
          <w:sz w:val="24"/>
          <w:szCs w:val="24"/>
        </w:rPr>
      </w:pPr>
      <w:r w:rsidRPr="00B4489B">
        <w:rPr>
          <w:rFonts w:eastAsia="Calibri"/>
          <w:sz w:val="24"/>
          <w:szCs w:val="24"/>
        </w:rPr>
        <w:t>Роль внушения в педагогическом процессе. Виды  внушающего воздействия,  внимание на самовнушении. Внушающее воздействие команд и приказов.  Причины внушаемости.</w:t>
      </w:r>
    </w:p>
    <w:p w:rsidR="00C55D00" w:rsidRPr="00B4489B" w:rsidRDefault="00C55D00" w:rsidP="00F24737">
      <w:pPr>
        <w:widowControl/>
        <w:ind w:firstLine="708"/>
        <w:jc w:val="both"/>
        <w:rPr>
          <w:rFonts w:eastAsia="Calibri"/>
          <w:sz w:val="24"/>
          <w:szCs w:val="24"/>
        </w:rPr>
      </w:pPr>
      <w:r w:rsidRPr="00B4489B">
        <w:rPr>
          <w:rFonts w:eastAsia="Calibri"/>
          <w:sz w:val="24"/>
          <w:szCs w:val="24"/>
        </w:rPr>
        <w:t>Сравнение  внушения и убеждения, выбор  наиболее эффективного способа воздействия. Необходимость осторожно применять непроизвольное внушение в учебно-воспитательном процессе.</w:t>
      </w:r>
    </w:p>
    <w:p w:rsidR="003571D3" w:rsidRPr="00B4489B" w:rsidRDefault="003571D3" w:rsidP="00F24737">
      <w:pPr>
        <w:widowControl/>
        <w:ind w:firstLine="708"/>
        <w:jc w:val="both"/>
        <w:rPr>
          <w:rFonts w:eastAsia="Calibri"/>
          <w:sz w:val="24"/>
          <w:szCs w:val="24"/>
        </w:rPr>
      </w:pPr>
      <w:r w:rsidRPr="00B4489B">
        <w:rPr>
          <w:rFonts w:eastAsia="Calibri"/>
          <w:sz w:val="24"/>
          <w:szCs w:val="24"/>
        </w:rPr>
        <w:t xml:space="preserve">Самовнушение. Внушаемость и ее причины. </w:t>
      </w:r>
    </w:p>
    <w:p w:rsidR="00592C84" w:rsidRPr="00B4489B" w:rsidRDefault="00592C84" w:rsidP="00F24737">
      <w:pPr>
        <w:ind w:firstLine="708"/>
        <w:jc w:val="both"/>
        <w:rPr>
          <w:bCs/>
          <w:sz w:val="24"/>
          <w:szCs w:val="24"/>
        </w:rPr>
      </w:pPr>
      <w:r w:rsidRPr="00B4489B">
        <w:rPr>
          <w:color w:val="000000"/>
          <w:sz w:val="24"/>
          <w:szCs w:val="24"/>
        </w:rPr>
        <w:t xml:space="preserve">Тема 7. </w:t>
      </w:r>
      <w:r w:rsidRPr="00B4489B">
        <w:rPr>
          <w:bCs/>
          <w:sz w:val="24"/>
          <w:szCs w:val="24"/>
        </w:rPr>
        <w:t>Совершенствование речи педагога</w:t>
      </w:r>
    </w:p>
    <w:p w:rsidR="003571D3" w:rsidRPr="00B4489B" w:rsidRDefault="003571D3" w:rsidP="00F24737">
      <w:pPr>
        <w:widowControl/>
        <w:ind w:firstLine="708"/>
        <w:jc w:val="both"/>
        <w:rPr>
          <w:rFonts w:eastAsia="Calibri"/>
          <w:sz w:val="24"/>
          <w:szCs w:val="24"/>
        </w:rPr>
      </w:pPr>
      <w:r w:rsidRPr="00B4489B">
        <w:rPr>
          <w:rFonts w:eastAsia="Calibri"/>
          <w:sz w:val="24"/>
          <w:szCs w:val="24"/>
        </w:rPr>
        <w:t>Понятия «техника речи» и «культура речи», основные  характеристики  речи. Представление о формах педагогической речи и правильное  их применение  в конкретных условиях. Функции и коммуникативные качества педагогической речи. Формы педагогической речи. Элементарные  приемы  совершенствования техники речи. Значимость выразительной речи педагога для эффективного словесного воздействия на учащихся. Умения выразительного повествования и педагогически целесообразного поведения при изложении.</w:t>
      </w:r>
    </w:p>
    <w:p w:rsidR="00592C84" w:rsidRPr="00B4489B" w:rsidRDefault="003571D3" w:rsidP="00F24737">
      <w:pPr>
        <w:widowControl/>
        <w:autoSpaceDE/>
        <w:autoSpaceDN/>
        <w:adjustRightInd/>
        <w:jc w:val="both"/>
        <w:rPr>
          <w:color w:val="000000"/>
          <w:sz w:val="24"/>
          <w:szCs w:val="24"/>
        </w:rPr>
      </w:pPr>
      <w:r w:rsidRPr="00B4489B">
        <w:rPr>
          <w:color w:val="000000"/>
          <w:sz w:val="24"/>
          <w:szCs w:val="24"/>
        </w:rPr>
        <w:tab/>
        <w:t xml:space="preserve">Педагогические «подтексты» речи и поведения. </w:t>
      </w:r>
    </w:p>
    <w:p w:rsidR="00592C84" w:rsidRPr="00B4489B" w:rsidRDefault="00592C84" w:rsidP="00F24737">
      <w:pPr>
        <w:ind w:firstLine="708"/>
        <w:jc w:val="both"/>
        <w:rPr>
          <w:color w:val="000000"/>
          <w:sz w:val="24"/>
          <w:szCs w:val="24"/>
        </w:rPr>
      </w:pPr>
      <w:r w:rsidRPr="00B4489B">
        <w:rPr>
          <w:color w:val="000000"/>
          <w:sz w:val="24"/>
          <w:szCs w:val="24"/>
        </w:rPr>
        <w:t>Тема 8.</w:t>
      </w:r>
      <w:r w:rsidRPr="00B4489B">
        <w:rPr>
          <w:sz w:val="24"/>
          <w:szCs w:val="24"/>
        </w:rPr>
        <w:t xml:space="preserve"> Жесты, мимика и пантомимика</w:t>
      </w:r>
    </w:p>
    <w:p w:rsidR="00FC193A" w:rsidRPr="00B4489B" w:rsidRDefault="00FC193A" w:rsidP="00F24737">
      <w:pPr>
        <w:widowControl/>
        <w:jc w:val="both"/>
        <w:rPr>
          <w:rFonts w:eastAsia="Calibri"/>
          <w:sz w:val="24"/>
          <w:szCs w:val="24"/>
        </w:rPr>
      </w:pPr>
      <w:r w:rsidRPr="00B4489B">
        <w:rPr>
          <w:color w:val="000000"/>
          <w:sz w:val="24"/>
          <w:szCs w:val="24"/>
        </w:rPr>
        <w:tab/>
      </w:r>
      <w:r w:rsidRPr="00B4489B">
        <w:rPr>
          <w:rFonts w:eastAsia="Calibri"/>
          <w:sz w:val="24"/>
          <w:szCs w:val="24"/>
        </w:rPr>
        <w:t xml:space="preserve">Требования к мимике, пантомимике педагога. Умения педагогически целесообразно выражать своё отношение с помощью невербальных средств общения. Потребность в повышении уровня культуры внешнего вида. Типичные ошибки молодого педагога. </w:t>
      </w:r>
    </w:p>
    <w:p w:rsidR="00FC193A" w:rsidRPr="00B4489B" w:rsidRDefault="00FC193A" w:rsidP="00F24737">
      <w:pPr>
        <w:widowControl/>
        <w:jc w:val="both"/>
        <w:rPr>
          <w:rFonts w:eastAsia="Calibri"/>
          <w:sz w:val="24"/>
          <w:szCs w:val="24"/>
        </w:rPr>
      </w:pPr>
      <w:r w:rsidRPr="00B4489B">
        <w:rPr>
          <w:rFonts w:eastAsia="Calibri"/>
          <w:sz w:val="24"/>
          <w:szCs w:val="24"/>
        </w:rPr>
        <w:tab/>
        <w:t xml:space="preserve">Личная территория человека. Психологическое значение жестов. </w:t>
      </w:r>
    </w:p>
    <w:p w:rsidR="00592C84" w:rsidRPr="00B4489B" w:rsidRDefault="00592C84" w:rsidP="00F24737">
      <w:pPr>
        <w:ind w:firstLine="708"/>
        <w:jc w:val="both"/>
        <w:rPr>
          <w:color w:val="000000"/>
          <w:sz w:val="24"/>
          <w:szCs w:val="24"/>
        </w:rPr>
      </w:pPr>
      <w:r w:rsidRPr="00B4489B">
        <w:rPr>
          <w:color w:val="000000"/>
          <w:sz w:val="24"/>
          <w:szCs w:val="24"/>
        </w:rPr>
        <w:t xml:space="preserve">Тема 9. </w:t>
      </w:r>
      <w:r w:rsidRPr="00B4489B">
        <w:rPr>
          <w:sz w:val="24"/>
          <w:szCs w:val="24"/>
        </w:rPr>
        <w:t>Основы театральной педагогики и система К.С. Станиславского в педагогической деятельности</w:t>
      </w:r>
    </w:p>
    <w:p w:rsidR="00FC193A" w:rsidRPr="00B4489B" w:rsidRDefault="00FC193A" w:rsidP="00F24737">
      <w:pPr>
        <w:widowControl/>
        <w:jc w:val="both"/>
        <w:rPr>
          <w:rFonts w:eastAsia="Calibri"/>
          <w:sz w:val="24"/>
          <w:szCs w:val="24"/>
        </w:rPr>
      </w:pPr>
      <w:r w:rsidRPr="00B4489B">
        <w:rPr>
          <w:color w:val="000000"/>
          <w:sz w:val="24"/>
          <w:szCs w:val="24"/>
        </w:rPr>
        <w:tab/>
      </w:r>
      <w:r w:rsidRPr="00B4489B">
        <w:rPr>
          <w:rFonts w:eastAsia="Calibri"/>
          <w:sz w:val="24"/>
          <w:szCs w:val="24"/>
        </w:rPr>
        <w:t>Опираясь на принципы системы К.С. Станиславского, нализ  педагогического действия в учебно-воспитательном процессе, использование  способов  отбора и систематизации учебного материала на основе выделения сверхзадачи, сквозного действия, композиции.</w:t>
      </w:r>
    </w:p>
    <w:p w:rsidR="00592C84" w:rsidRPr="00B4489B" w:rsidRDefault="00FC193A" w:rsidP="00F24737">
      <w:pPr>
        <w:widowControl/>
        <w:ind w:firstLine="708"/>
        <w:jc w:val="both"/>
        <w:rPr>
          <w:rFonts w:eastAsia="Calibri"/>
          <w:sz w:val="24"/>
          <w:szCs w:val="24"/>
        </w:rPr>
      </w:pPr>
      <w:r w:rsidRPr="00B4489B">
        <w:rPr>
          <w:rFonts w:eastAsia="Calibri"/>
          <w:sz w:val="24"/>
          <w:szCs w:val="24"/>
        </w:rPr>
        <w:t xml:space="preserve"> Создание условий для воспитания режиссерских способностей, развития педагогических умений эмоционального воздействия на учащихся, мобилизации их внимания.</w:t>
      </w:r>
    </w:p>
    <w:p w:rsidR="00592C84" w:rsidRPr="00B4489B" w:rsidRDefault="00592C84" w:rsidP="00F24737">
      <w:pPr>
        <w:widowControl/>
        <w:autoSpaceDE/>
        <w:autoSpaceDN/>
        <w:adjustRightInd/>
        <w:ind w:firstLine="708"/>
        <w:jc w:val="both"/>
        <w:rPr>
          <w:color w:val="000000"/>
          <w:sz w:val="24"/>
          <w:szCs w:val="24"/>
        </w:rPr>
      </w:pPr>
      <w:r w:rsidRPr="00B4489B">
        <w:rPr>
          <w:color w:val="000000"/>
          <w:sz w:val="24"/>
          <w:szCs w:val="24"/>
        </w:rPr>
        <w:t xml:space="preserve">Тема 10. </w:t>
      </w:r>
      <w:r w:rsidRPr="00B4489B">
        <w:rPr>
          <w:bCs/>
          <w:sz w:val="24"/>
          <w:szCs w:val="24"/>
        </w:rPr>
        <w:t>Педагог в современном образовании. Самообразование и самовоспитание в  профессиональной деятельности педагога.</w:t>
      </w:r>
    </w:p>
    <w:p w:rsidR="00592C84" w:rsidRPr="00B4489B" w:rsidRDefault="00F31AA0" w:rsidP="00F24737">
      <w:pPr>
        <w:widowControl/>
        <w:autoSpaceDE/>
        <w:autoSpaceDN/>
        <w:adjustRightInd/>
        <w:jc w:val="both"/>
        <w:rPr>
          <w:color w:val="000000"/>
          <w:sz w:val="24"/>
          <w:szCs w:val="24"/>
        </w:rPr>
      </w:pPr>
      <w:r w:rsidRPr="00B4489B">
        <w:rPr>
          <w:color w:val="000000"/>
          <w:sz w:val="24"/>
          <w:szCs w:val="24"/>
        </w:rPr>
        <w:tab/>
        <w:t xml:space="preserve">Аутогенная тренировка. Саморазвитие. Технология самопрезентации. </w:t>
      </w:r>
    </w:p>
    <w:p w:rsidR="00871138" w:rsidRPr="00871138" w:rsidRDefault="00871138" w:rsidP="00E24760">
      <w:pPr>
        <w:widowControl/>
        <w:autoSpaceDE/>
        <w:autoSpaceDN/>
        <w:adjustRightInd/>
        <w:ind w:firstLine="709"/>
        <w:jc w:val="both"/>
        <w:rPr>
          <w:b/>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Педагогическое мастерство и педагогическая техника учителя начальных классов</w:t>
      </w:r>
      <w:r w:rsidRPr="001418A0">
        <w:rPr>
          <w:rFonts w:ascii="Times New Roman" w:hAnsi="Times New Roman"/>
          <w:sz w:val="24"/>
          <w:szCs w:val="24"/>
        </w:rPr>
        <w:t xml:space="preserve">»/ </w:t>
      </w:r>
      <w:r>
        <w:rPr>
          <w:rFonts w:ascii="Times New Roman" w:hAnsi="Times New Roman"/>
          <w:sz w:val="24"/>
          <w:szCs w:val="24"/>
        </w:rPr>
        <w:t>Т.С. Котлярова</w:t>
      </w:r>
      <w:r w:rsidRPr="001418A0">
        <w:rPr>
          <w:rFonts w:ascii="Times New Roman" w:hAnsi="Times New Roman"/>
          <w:sz w:val="24"/>
          <w:szCs w:val="24"/>
        </w:rPr>
        <w:t>. – Омск: Изд-во Омской гуманитарной академии, 20</w:t>
      </w:r>
      <w:r w:rsidR="00F24737">
        <w:rPr>
          <w:rFonts w:ascii="Times New Roman" w:hAnsi="Times New Roman"/>
          <w:sz w:val="24"/>
          <w:szCs w:val="24"/>
        </w:rPr>
        <w:t>22.</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1418A0">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489B" w:rsidRDefault="00B4489B" w:rsidP="00B4489B">
      <w:pPr>
        <w:pStyle w:val="a4"/>
        <w:numPr>
          <w:ilvl w:val="0"/>
          <w:numId w:val="5"/>
        </w:numPr>
        <w:spacing w:after="0"/>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489B" w:rsidRDefault="00B4489B" w:rsidP="00705FB5">
      <w:pPr>
        <w:ind w:firstLine="709"/>
        <w:jc w:val="both"/>
        <w:rPr>
          <w:b/>
          <w:color w:val="000000"/>
          <w:sz w:val="24"/>
          <w:szCs w:val="24"/>
        </w:rPr>
      </w:pPr>
    </w:p>
    <w:p w:rsidR="00785842" w:rsidRPr="00793E1B" w:rsidRDefault="00B4489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B4489B" w:rsidRPr="00B4489B" w:rsidRDefault="00B4489B" w:rsidP="00B4489B">
      <w:pPr>
        <w:numPr>
          <w:ilvl w:val="0"/>
          <w:numId w:val="27"/>
        </w:numPr>
        <w:jc w:val="both"/>
        <w:rPr>
          <w:rFonts w:ascii="Helvetica" w:hAnsi="Helvetica" w:cs="Helvetica"/>
          <w:color w:val="000000"/>
          <w:sz w:val="24"/>
          <w:szCs w:val="24"/>
          <w:shd w:val="clear" w:color="auto" w:fill="FCFCFC"/>
        </w:rPr>
      </w:pPr>
      <w:r w:rsidRPr="00B4489B">
        <w:rPr>
          <w:rFonts w:ascii="Roboto" w:hAnsi="Roboto"/>
          <w:iCs/>
          <w:color w:val="333333"/>
          <w:sz w:val="24"/>
          <w:szCs w:val="24"/>
          <w:shd w:val="clear" w:color="auto" w:fill="FFFFFF"/>
        </w:rPr>
        <w:t xml:space="preserve">Задорина, О. С. Индивидуальность педагога : учебное пособие для вузов / О. С. Задорина. — 2-е изд., стер. — М. : Издательство Юрайт, 2018. — 111 с. — (Серия : Университеты России). — ISBN 978-5-534-08263-0. — Режим доступа : </w:t>
      </w:r>
      <w:hyperlink r:id="rId8" w:history="1">
        <w:r w:rsidRPr="00DC1C4E">
          <w:rPr>
            <w:rStyle w:val="a8"/>
            <w:rFonts w:ascii="Roboto" w:hAnsi="Roboto"/>
            <w:iCs/>
            <w:sz w:val="24"/>
            <w:szCs w:val="24"/>
            <w:shd w:val="clear" w:color="auto" w:fill="FFFFFF"/>
          </w:rPr>
          <w:t>www.biblio-online.ru/book/4031B2D2-3705-41D2-9415-9FC45F83B77F</w:t>
        </w:r>
      </w:hyperlink>
    </w:p>
    <w:p w:rsidR="00B4489B" w:rsidRPr="00B4489B" w:rsidRDefault="00B4489B" w:rsidP="00B4489B">
      <w:pPr>
        <w:ind w:left="720"/>
        <w:jc w:val="both"/>
        <w:rPr>
          <w:rFonts w:ascii="Helvetica" w:hAnsi="Helvetica" w:cs="Helvetica"/>
          <w:color w:val="000000"/>
          <w:sz w:val="24"/>
          <w:szCs w:val="24"/>
          <w:shd w:val="clear" w:color="auto" w:fill="FCFCFC"/>
        </w:rPr>
      </w:pPr>
    </w:p>
    <w:p w:rsidR="009E5645" w:rsidRDefault="00B4489B" w:rsidP="00871138">
      <w:pPr>
        <w:ind w:left="720"/>
        <w:jc w:val="both"/>
        <w:rPr>
          <w:rFonts w:ascii="Roboto" w:hAnsi="Roboto"/>
          <w:iCs/>
          <w:color w:val="333333"/>
          <w:sz w:val="24"/>
          <w:szCs w:val="24"/>
          <w:shd w:val="clear" w:color="auto" w:fill="FFFFFF"/>
        </w:rPr>
      </w:pPr>
      <w:r w:rsidRPr="00B4489B">
        <w:rPr>
          <w:rFonts w:ascii="Roboto" w:hAnsi="Roboto"/>
          <w:iCs/>
          <w:color w:val="333333"/>
          <w:sz w:val="24"/>
          <w:szCs w:val="24"/>
          <w:shd w:val="clear" w:color="auto" w:fill="FFFFFF"/>
        </w:rPr>
        <w:t xml:space="preserve">Савостьянов, А. И. Техника речи в профессиональной подготовке учителя : практ. пособие / А. И. Савостьянов. — 2-е изд., испр. и доп. — М. : Издательство Юрайт, 2018. — 137 с. — (Серия : Образовательный процесс). — ISBN 978-5-534-07600-4. — Режим доступа : </w:t>
      </w:r>
      <w:hyperlink r:id="rId9" w:history="1">
        <w:r w:rsidRPr="00DC1C4E">
          <w:rPr>
            <w:rStyle w:val="a8"/>
            <w:rFonts w:ascii="Roboto" w:hAnsi="Roboto"/>
            <w:iCs/>
            <w:sz w:val="24"/>
            <w:szCs w:val="24"/>
            <w:shd w:val="clear" w:color="auto" w:fill="FFFFFF"/>
          </w:rPr>
          <w:t>www.biblio-online.ru/book/BC017C75-6978-4A50-9BC4-970DB2E69BD9</w:t>
        </w:r>
      </w:hyperlink>
      <w:r w:rsidRPr="00B4489B">
        <w:rPr>
          <w:rFonts w:ascii="Roboto" w:hAnsi="Roboto"/>
          <w:iCs/>
          <w:color w:val="333333"/>
          <w:sz w:val="24"/>
          <w:szCs w:val="24"/>
          <w:shd w:val="clear" w:color="auto" w:fill="FFFFFF"/>
        </w:rPr>
        <w:t>.</w:t>
      </w:r>
    </w:p>
    <w:p w:rsidR="00B4489B" w:rsidRPr="009E5645" w:rsidRDefault="00B4489B" w:rsidP="00871138">
      <w:pPr>
        <w:ind w:left="720"/>
        <w:jc w:val="both"/>
        <w:rPr>
          <w:sz w:val="24"/>
          <w:szCs w:val="24"/>
          <w:shd w:val="clear" w:color="auto" w:fill="FFFFFF"/>
        </w:rPr>
      </w:pPr>
    </w:p>
    <w:p w:rsidR="009E5645" w:rsidRPr="009E5645" w:rsidRDefault="009E5645" w:rsidP="009E5645">
      <w:pPr>
        <w:jc w:val="both"/>
        <w:rPr>
          <w:color w:val="000000"/>
          <w:sz w:val="24"/>
          <w:szCs w:val="24"/>
        </w:rPr>
      </w:pPr>
    </w:p>
    <w:p w:rsidR="009E5645" w:rsidRDefault="009E5645" w:rsidP="009E5645">
      <w:pPr>
        <w:jc w:val="center"/>
        <w:rPr>
          <w:b/>
          <w:i/>
          <w:sz w:val="24"/>
          <w:szCs w:val="24"/>
        </w:rPr>
      </w:pPr>
      <w:r w:rsidRPr="009E5645">
        <w:rPr>
          <w:b/>
          <w:i/>
          <w:sz w:val="24"/>
          <w:szCs w:val="24"/>
        </w:rPr>
        <w:t>Дополнительная</w:t>
      </w:r>
    </w:p>
    <w:p w:rsidR="00B4489B" w:rsidRDefault="00B4489B" w:rsidP="00D750A8">
      <w:pPr>
        <w:numPr>
          <w:ilvl w:val="0"/>
          <w:numId w:val="28"/>
        </w:numPr>
        <w:jc w:val="both"/>
        <w:rPr>
          <w:color w:val="333333"/>
          <w:sz w:val="24"/>
          <w:szCs w:val="24"/>
          <w:shd w:val="clear" w:color="auto" w:fill="FFFFFF"/>
        </w:rPr>
      </w:pPr>
      <w:r w:rsidRPr="00B4489B">
        <w:rPr>
          <w:color w:val="333333"/>
          <w:sz w:val="24"/>
          <w:szCs w:val="24"/>
          <w:shd w:val="clear" w:color="auto" w:fill="FFFFFF"/>
        </w:rPr>
        <w:t xml:space="preserve">Педагогическая риторика : учебник для академического бакалавриата / Л. В. Ассуирова [и др.] ; под ред. Н. Д. Десяевой. — 3-е изд., испр. и доп. — М. : Издательство Юрайт, 2018. — 242 с. — (Серия : Бакалавр. Академический курс). — ISBN 978-5-534-07378-2. — Режим доступа : </w:t>
      </w:r>
      <w:hyperlink r:id="rId10" w:history="1">
        <w:r w:rsidRPr="00DC1C4E">
          <w:rPr>
            <w:rStyle w:val="a8"/>
            <w:sz w:val="24"/>
            <w:szCs w:val="24"/>
            <w:shd w:val="clear" w:color="auto" w:fill="FFFFFF"/>
          </w:rPr>
          <w:t>www.biblio-online.ru/book/29316B82-5F02-44FE-881B-4E421B5ABA7E</w:t>
        </w:r>
      </w:hyperlink>
    </w:p>
    <w:p w:rsidR="00B4489B" w:rsidRPr="00B4489B" w:rsidRDefault="00B4489B" w:rsidP="00B4489B">
      <w:pPr>
        <w:ind w:left="720"/>
        <w:jc w:val="both"/>
        <w:rPr>
          <w:color w:val="333333"/>
          <w:sz w:val="24"/>
          <w:szCs w:val="24"/>
          <w:shd w:val="clear" w:color="auto" w:fill="FFFFFF"/>
        </w:rPr>
      </w:pPr>
      <w:r w:rsidRPr="00B4489B">
        <w:rPr>
          <w:color w:val="333333"/>
          <w:sz w:val="24"/>
          <w:szCs w:val="24"/>
          <w:shd w:val="clear" w:color="auto" w:fill="FFFFFF"/>
        </w:rPr>
        <w:t xml:space="preserve"> </w:t>
      </w:r>
    </w:p>
    <w:p w:rsidR="004D4B21" w:rsidRDefault="004D4B21" w:rsidP="00D750A8">
      <w:pPr>
        <w:numPr>
          <w:ilvl w:val="0"/>
          <w:numId w:val="28"/>
        </w:numPr>
        <w:jc w:val="both"/>
        <w:rPr>
          <w:rFonts w:ascii="Roboto" w:hAnsi="Roboto"/>
          <w:color w:val="333333"/>
          <w:sz w:val="21"/>
          <w:szCs w:val="21"/>
          <w:shd w:val="clear" w:color="auto" w:fill="FFFFFF"/>
        </w:rPr>
      </w:pPr>
      <w:r w:rsidRPr="004D4B21">
        <w:rPr>
          <w:iCs/>
          <w:color w:val="333333"/>
          <w:sz w:val="24"/>
          <w:szCs w:val="24"/>
          <w:shd w:val="clear" w:color="auto" w:fill="FFFFFF"/>
        </w:rPr>
        <w:t xml:space="preserve">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2018. — 231 с. — (Серия : Бакалавр. Академический курс). — ISBN 978-5-534-04378-5. — Режим доступа : </w:t>
      </w:r>
      <w:hyperlink r:id="rId11" w:history="1">
        <w:r w:rsidRPr="00DC1C4E">
          <w:rPr>
            <w:rStyle w:val="a8"/>
            <w:iCs/>
            <w:sz w:val="24"/>
            <w:szCs w:val="24"/>
            <w:shd w:val="clear" w:color="auto" w:fill="FFFFFF"/>
          </w:rPr>
          <w:t>www.biblio-online.ru/book/8E37F3A4-BB90-47FD-975C-94F52D8C7ACD</w:t>
        </w:r>
      </w:hyperlink>
    </w:p>
    <w:p w:rsidR="004D4B21" w:rsidRDefault="004D4B21" w:rsidP="004D4B21">
      <w:pPr>
        <w:pStyle w:val="a4"/>
        <w:rPr>
          <w:iCs/>
          <w:color w:val="333333"/>
          <w:sz w:val="24"/>
          <w:szCs w:val="24"/>
          <w:shd w:val="clear" w:color="auto" w:fill="FFFFFF"/>
        </w:rPr>
      </w:pPr>
    </w:p>
    <w:p w:rsidR="004D4B21" w:rsidRPr="004D4B21" w:rsidRDefault="004D4B21" w:rsidP="00D750A8">
      <w:pPr>
        <w:numPr>
          <w:ilvl w:val="0"/>
          <w:numId w:val="28"/>
        </w:numPr>
        <w:jc w:val="both"/>
        <w:rPr>
          <w:rFonts w:ascii="Roboto" w:hAnsi="Roboto"/>
          <w:color w:val="333333"/>
          <w:sz w:val="21"/>
          <w:szCs w:val="21"/>
          <w:shd w:val="clear" w:color="auto" w:fill="FFFFFF"/>
        </w:rPr>
      </w:pPr>
      <w:r w:rsidRPr="004D4B21">
        <w:rPr>
          <w:iCs/>
          <w:color w:val="333333"/>
          <w:sz w:val="24"/>
          <w:szCs w:val="24"/>
          <w:shd w:val="clear" w:color="auto" w:fill="FFFFFF"/>
        </w:rPr>
        <w:t xml:space="preserve">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2018. — 258 с. — (Серия : Бакалавр. Академический курс). — ISBN 978-5-534-04380-8. — Режим доступа : </w:t>
      </w:r>
      <w:hyperlink r:id="rId12" w:history="1">
        <w:r w:rsidRPr="00DC1C4E">
          <w:rPr>
            <w:rStyle w:val="a8"/>
            <w:iCs/>
            <w:sz w:val="24"/>
            <w:szCs w:val="24"/>
            <w:shd w:val="clear" w:color="auto" w:fill="FFFFFF"/>
          </w:rPr>
          <w:t>www.biblio-online.ru/book/12E17A29-7A12-4FA9-848E-D5190F26FF23</w:t>
        </w:r>
      </w:hyperlink>
    </w:p>
    <w:p w:rsidR="001E018B" w:rsidRPr="004D4B21" w:rsidRDefault="001E018B" w:rsidP="004D4B21">
      <w:pPr>
        <w:jc w:val="both"/>
        <w:rPr>
          <w:rFonts w:ascii="Roboto" w:hAnsi="Roboto"/>
          <w:color w:val="333333"/>
          <w:sz w:val="21"/>
          <w:szCs w:val="21"/>
          <w:shd w:val="clear" w:color="auto" w:fill="FFFFFF"/>
        </w:rPr>
      </w:pPr>
    </w:p>
    <w:p w:rsidR="00F31AA0" w:rsidRDefault="00F31AA0" w:rsidP="00705FB5">
      <w:pPr>
        <w:ind w:firstLine="709"/>
        <w:jc w:val="both"/>
        <w:rPr>
          <w:color w:val="000000"/>
          <w:sz w:val="24"/>
          <w:szCs w:val="24"/>
          <w:shd w:val="clear" w:color="auto" w:fill="FCFCFC"/>
        </w:rPr>
      </w:pPr>
    </w:p>
    <w:p w:rsidR="00F31AA0" w:rsidRDefault="00F31AA0" w:rsidP="00705FB5">
      <w:pPr>
        <w:ind w:firstLine="709"/>
        <w:jc w:val="both"/>
        <w:rPr>
          <w:color w:val="000000"/>
          <w:sz w:val="24"/>
          <w:szCs w:val="24"/>
          <w:shd w:val="clear" w:color="auto" w:fill="FCFCFC"/>
        </w:rPr>
      </w:pPr>
    </w:p>
    <w:p w:rsidR="00777B09" w:rsidRPr="00793E1B" w:rsidRDefault="004D4B2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C6959">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C6959">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C6959">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DC6959">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C6959">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956C4">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C6959">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C6959">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C6959">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C6959">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C6959">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C6959">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C695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D4B2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C733E">
        <w:rPr>
          <w:bCs/>
          <w:color w:val="000000"/>
          <w:sz w:val="24"/>
          <w:szCs w:val="24"/>
        </w:rPr>
        <w:t>Педагогическое мастерство и педагогическая техника учителя начальных классов</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F3418A" w:rsidRPr="00F3418A" w:rsidRDefault="00F3418A" w:rsidP="00F3418A">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6" w:history="1">
        <w:r w:rsidR="00DC6959">
          <w:rPr>
            <w:rStyle w:val="a8"/>
            <w:sz w:val="24"/>
            <w:szCs w:val="24"/>
          </w:rPr>
          <w:t>http://www.consultant.ru/edu/student/study/</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7" w:history="1">
        <w:r w:rsidR="00DC6959">
          <w:rPr>
            <w:rStyle w:val="a8"/>
            <w:sz w:val="24"/>
            <w:szCs w:val="24"/>
          </w:rPr>
          <w:t>http://edu.garant.ru/omga/</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8" w:history="1">
        <w:r w:rsidR="00DC6959">
          <w:rPr>
            <w:rStyle w:val="a8"/>
            <w:sz w:val="24"/>
            <w:szCs w:val="24"/>
          </w:rPr>
          <w:t>http://pravo.gov.ru.</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9" w:history="1">
        <w:r w:rsidR="00DC6959">
          <w:rPr>
            <w:rStyle w:val="a8"/>
            <w:sz w:val="24"/>
            <w:szCs w:val="24"/>
          </w:rPr>
          <w:t>http://fgosvo.ru.</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0" w:history="1">
        <w:r w:rsidR="00DC6959">
          <w:rPr>
            <w:rStyle w:val="a8"/>
            <w:sz w:val="24"/>
            <w:szCs w:val="24"/>
          </w:rPr>
          <w:t>http://www.ict.edu.ru.</w:t>
        </w:r>
      </w:hyperlink>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1" w:history="1">
        <w:r w:rsidR="00DC6959">
          <w:rPr>
            <w:rStyle w:val="a8"/>
            <w:sz w:val="24"/>
            <w:szCs w:val="24"/>
          </w:rPr>
          <w:t>http://www.gumer.info/bibliotek_Buks/Pedagog/index.php</w:t>
        </w:r>
      </w:hyperlink>
    </w:p>
    <w:p w:rsidR="00F3418A" w:rsidRPr="00F3418A" w:rsidRDefault="00F3418A" w:rsidP="00F3418A">
      <w:pPr>
        <w:widowControl/>
        <w:autoSpaceDE/>
        <w:autoSpaceDN/>
        <w:adjustRightInd/>
        <w:ind w:firstLine="709"/>
        <w:jc w:val="both"/>
        <w:rPr>
          <w:color w:val="000000"/>
          <w:sz w:val="24"/>
          <w:szCs w:val="24"/>
        </w:rPr>
      </w:pPr>
    </w:p>
    <w:p w:rsidR="00F3418A" w:rsidRPr="00F3418A" w:rsidRDefault="00F3418A" w:rsidP="00F3418A">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sidRPr="00F3418A">
        <w:rPr>
          <w:color w:val="000000"/>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3956C4">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956C4">
          <w:rPr>
            <w:rStyle w:val="a8"/>
            <w:sz w:val="24"/>
            <w:szCs w:val="24"/>
          </w:rPr>
          <w:t>www.biblio-online.</w:t>
        </w:r>
      </w:hyperlink>
      <w:r w:rsidRPr="00F3418A">
        <w:rPr>
          <w:color w:val="000000"/>
          <w:sz w:val="24"/>
          <w:szCs w:val="24"/>
        </w:rPr>
        <w:t xml:space="preserve"> ru </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418A" w:rsidRPr="00F3418A" w:rsidRDefault="00F3418A" w:rsidP="00F3418A">
      <w:pPr>
        <w:widowControl/>
        <w:autoSpaceDE/>
        <w:autoSpaceDN/>
        <w:adjustRightInd/>
        <w:ind w:firstLine="709"/>
        <w:jc w:val="both"/>
        <w:rPr>
          <w:color w:val="000000"/>
          <w:sz w:val="24"/>
          <w:szCs w:val="24"/>
        </w:rPr>
      </w:pPr>
      <w:r w:rsidRPr="00F3418A">
        <w:rPr>
          <w:color w:val="000000"/>
          <w:sz w:val="24"/>
          <w:szCs w:val="24"/>
        </w:rPr>
        <w:t xml:space="preserve"> </w:t>
      </w:r>
    </w:p>
    <w:p w:rsidR="00F3418A" w:rsidRPr="00F3418A" w:rsidRDefault="00F3418A" w:rsidP="00F3418A">
      <w:pPr>
        <w:widowControl/>
        <w:autoSpaceDE/>
        <w:autoSpaceDN/>
        <w:adjustRightInd/>
        <w:ind w:firstLine="709"/>
        <w:jc w:val="both"/>
        <w:rPr>
          <w:color w:val="000000"/>
          <w:sz w:val="24"/>
          <w:szCs w:val="24"/>
        </w:rPr>
      </w:pPr>
    </w:p>
    <w:p w:rsidR="00FA5C55" w:rsidRPr="00793E1B" w:rsidRDefault="00FA5C55" w:rsidP="004D4B21">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BDE" w:rsidRDefault="00894BDE" w:rsidP="00160BC1">
      <w:r>
        <w:separator/>
      </w:r>
    </w:p>
  </w:endnote>
  <w:endnote w:type="continuationSeparator" w:id="0">
    <w:p w:rsidR="00894BDE" w:rsidRDefault="00894B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BDE" w:rsidRDefault="00894BDE" w:rsidP="00160BC1">
      <w:r>
        <w:separator/>
      </w:r>
    </w:p>
  </w:footnote>
  <w:footnote w:type="continuationSeparator" w:id="0">
    <w:p w:rsidR="00894BDE" w:rsidRDefault="00894B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EA16E2"/>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E323FC"/>
    <w:multiLevelType w:val="hybridMultilevel"/>
    <w:tmpl w:val="8174D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1F7D88"/>
    <w:multiLevelType w:val="hybridMultilevel"/>
    <w:tmpl w:val="55840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035F3"/>
    <w:multiLevelType w:val="hybridMultilevel"/>
    <w:tmpl w:val="AECA11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32"/>
  </w:num>
  <w:num w:numId="4">
    <w:abstractNumId w:val="11"/>
  </w:num>
  <w:num w:numId="5">
    <w:abstractNumId w:val="15"/>
  </w:num>
  <w:num w:numId="6">
    <w:abstractNumId w:val="16"/>
  </w:num>
  <w:num w:numId="7">
    <w:abstractNumId w:val="9"/>
  </w:num>
  <w:num w:numId="8">
    <w:abstractNumId w:val="23"/>
  </w:num>
  <w:num w:numId="9">
    <w:abstractNumId w:val="20"/>
  </w:num>
  <w:num w:numId="10">
    <w:abstractNumId w:val="13"/>
  </w:num>
  <w:num w:numId="11">
    <w:abstractNumId w:val="2"/>
  </w:num>
  <w:num w:numId="12">
    <w:abstractNumId w:val="6"/>
  </w:num>
  <w:num w:numId="13">
    <w:abstractNumId w:val="19"/>
  </w:num>
  <w:num w:numId="14">
    <w:abstractNumId w:val="35"/>
  </w:num>
  <w:num w:numId="15">
    <w:abstractNumId w:val="26"/>
  </w:num>
  <w:num w:numId="16">
    <w:abstractNumId w:val="10"/>
  </w:num>
  <w:num w:numId="17">
    <w:abstractNumId w:val="8"/>
  </w:num>
  <w:num w:numId="18">
    <w:abstractNumId w:val="30"/>
  </w:num>
  <w:num w:numId="19">
    <w:abstractNumId w:val="29"/>
  </w:num>
  <w:num w:numId="20">
    <w:abstractNumId w:val="7"/>
  </w:num>
  <w:num w:numId="21">
    <w:abstractNumId w:val="1"/>
  </w:num>
  <w:num w:numId="22">
    <w:abstractNumId w:val="0"/>
  </w:num>
  <w:num w:numId="23">
    <w:abstractNumId w:val="14"/>
  </w:num>
  <w:num w:numId="24">
    <w:abstractNumId w:val="28"/>
  </w:num>
  <w:num w:numId="25">
    <w:abstractNumId w:val="4"/>
  </w:num>
  <w:num w:numId="26">
    <w:abstractNumId w:val="34"/>
  </w:num>
  <w:num w:numId="27">
    <w:abstractNumId w:val="31"/>
  </w:num>
  <w:num w:numId="28">
    <w:abstractNumId w:val="18"/>
  </w:num>
  <w:num w:numId="29">
    <w:abstractNumId w:val="24"/>
  </w:num>
  <w:num w:numId="30">
    <w:abstractNumId w:val="5"/>
  </w:num>
  <w:num w:numId="31">
    <w:abstractNumId w:val="27"/>
  </w:num>
  <w:num w:numId="32">
    <w:abstractNumId w:val="25"/>
  </w:num>
  <w:num w:numId="33">
    <w:abstractNumId w:val="21"/>
  </w:num>
  <w:num w:numId="34">
    <w:abstractNumId w:val="33"/>
  </w:num>
  <w:num w:numId="35">
    <w:abstractNumId w:val="3"/>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0A88"/>
    <w:rsid w:val="00012888"/>
    <w:rsid w:val="00027D2C"/>
    <w:rsid w:val="00027E5B"/>
    <w:rsid w:val="00030D24"/>
    <w:rsid w:val="000335B0"/>
    <w:rsid w:val="00037461"/>
    <w:rsid w:val="00051798"/>
    <w:rsid w:val="00051AEE"/>
    <w:rsid w:val="0006086B"/>
    <w:rsid w:val="00060A01"/>
    <w:rsid w:val="00060A8B"/>
    <w:rsid w:val="00064AA9"/>
    <w:rsid w:val="000650F7"/>
    <w:rsid w:val="00066B8C"/>
    <w:rsid w:val="00072B05"/>
    <w:rsid w:val="00077A8B"/>
    <w:rsid w:val="000835F5"/>
    <w:rsid w:val="00083988"/>
    <w:rsid w:val="00084AC8"/>
    <w:rsid w:val="000875BF"/>
    <w:rsid w:val="000911D1"/>
    <w:rsid w:val="000A4FAC"/>
    <w:rsid w:val="000A7038"/>
    <w:rsid w:val="000B1331"/>
    <w:rsid w:val="000B249F"/>
    <w:rsid w:val="000B3DB8"/>
    <w:rsid w:val="000B3F45"/>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4563B"/>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C6D60"/>
    <w:rsid w:val="001D7E91"/>
    <w:rsid w:val="001E018B"/>
    <w:rsid w:val="001F11DE"/>
    <w:rsid w:val="001F3561"/>
    <w:rsid w:val="00201CE2"/>
    <w:rsid w:val="00207E2E"/>
    <w:rsid w:val="00207FB7"/>
    <w:rsid w:val="00211C1B"/>
    <w:rsid w:val="00226B1C"/>
    <w:rsid w:val="002409CC"/>
    <w:rsid w:val="00240A32"/>
    <w:rsid w:val="00240A81"/>
    <w:rsid w:val="00242125"/>
    <w:rsid w:val="00245199"/>
    <w:rsid w:val="002657BC"/>
    <w:rsid w:val="00276128"/>
    <w:rsid w:val="0027733F"/>
    <w:rsid w:val="002861FD"/>
    <w:rsid w:val="00291D05"/>
    <w:rsid w:val="002925C5"/>
    <w:rsid w:val="002933E5"/>
    <w:rsid w:val="0029772F"/>
    <w:rsid w:val="002A0D1B"/>
    <w:rsid w:val="002A347A"/>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D7909"/>
    <w:rsid w:val="002E139D"/>
    <w:rsid w:val="002E4CB7"/>
    <w:rsid w:val="002F7E7F"/>
    <w:rsid w:val="003001C4"/>
    <w:rsid w:val="00313E1C"/>
    <w:rsid w:val="003142D6"/>
    <w:rsid w:val="00315AB7"/>
    <w:rsid w:val="0032121D"/>
    <w:rsid w:val="0032166A"/>
    <w:rsid w:val="00322265"/>
    <w:rsid w:val="003247CC"/>
    <w:rsid w:val="00330957"/>
    <w:rsid w:val="0033546E"/>
    <w:rsid w:val="00344242"/>
    <w:rsid w:val="00354191"/>
    <w:rsid w:val="00355C7E"/>
    <w:rsid w:val="003571D3"/>
    <w:rsid w:val="003618C2"/>
    <w:rsid w:val="00363097"/>
    <w:rsid w:val="00365758"/>
    <w:rsid w:val="003668E3"/>
    <w:rsid w:val="003670B9"/>
    <w:rsid w:val="00371297"/>
    <w:rsid w:val="003852B7"/>
    <w:rsid w:val="00385457"/>
    <w:rsid w:val="00390B62"/>
    <w:rsid w:val="003956C4"/>
    <w:rsid w:val="003A3494"/>
    <w:rsid w:val="003A3AD9"/>
    <w:rsid w:val="003A453F"/>
    <w:rsid w:val="003A57B5"/>
    <w:rsid w:val="003A6FB0"/>
    <w:rsid w:val="003A71E4"/>
    <w:rsid w:val="003A76B4"/>
    <w:rsid w:val="003B7F71"/>
    <w:rsid w:val="003D2845"/>
    <w:rsid w:val="003D34F6"/>
    <w:rsid w:val="003D47C6"/>
    <w:rsid w:val="003E0A73"/>
    <w:rsid w:val="003E0F6C"/>
    <w:rsid w:val="003E3EB6"/>
    <w:rsid w:val="003E437E"/>
    <w:rsid w:val="003F1B89"/>
    <w:rsid w:val="003F69CF"/>
    <w:rsid w:val="00400491"/>
    <w:rsid w:val="00407242"/>
    <w:rsid w:val="00407404"/>
    <w:rsid w:val="004110F5"/>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33E"/>
    <w:rsid w:val="004D12CE"/>
    <w:rsid w:val="004D4B21"/>
    <w:rsid w:val="004D5B43"/>
    <w:rsid w:val="004D6F0C"/>
    <w:rsid w:val="004E0C3F"/>
    <w:rsid w:val="004E3D82"/>
    <w:rsid w:val="004E4CD6"/>
    <w:rsid w:val="004E4DB2"/>
    <w:rsid w:val="004E62F1"/>
    <w:rsid w:val="004E753A"/>
    <w:rsid w:val="004F1CA2"/>
    <w:rsid w:val="004F3C72"/>
    <w:rsid w:val="00513E93"/>
    <w:rsid w:val="005148C7"/>
    <w:rsid w:val="00516F43"/>
    <w:rsid w:val="00523B0E"/>
    <w:rsid w:val="005362E6"/>
    <w:rsid w:val="00537A62"/>
    <w:rsid w:val="00537DA8"/>
    <w:rsid w:val="00540F31"/>
    <w:rsid w:val="00541FD6"/>
    <w:rsid w:val="005470BC"/>
    <w:rsid w:val="005478D0"/>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1B34"/>
    <w:rsid w:val="005D206B"/>
    <w:rsid w:val="005F2349"/>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57F12"/>
    <w:rsid w:val="00662C52"/>
    <w:rsid w:val="00670165"/>
    <w:rsid w:val="00676914"/>
    <w:rsid w:val="00687B3A"/>
    <w:rsid w:val="00692DD7"/>
    <w:rsid w:val="006946EC"/>
    <w:rsid w:val="00696C9F"/>
    <w:rsid w:val="006B0615"/>
    <w:rsid w:val="006B0CA3"/>
    <w:rsid w:val="006B5980"/>
    <w:rsid w:val="006D108C"/>
    <w:rsid w:val="006D15B6"/>
    <w:rsid w:val="006D266C"/>
    <w:rsid w:val="006D6805"/>
    <w:rsid w:val="006E5C19"/>
    <w:rsid w:val="006F77F5"/>
    <w:rsid w:val="00700AD0"/>
    <w:rsid w:val="00705814"/>
    <w:rsid w:val="00705FB5"/>
    <w:rsid w:val="007066B1"/>
    <w:rsid w:val="00710D2F"/>
    <w:rsid w:val="00713288"/>
    <w:rsid w:val="00713D44"/>
    <w:rsid w:val="00714287"/>
    <w:rsid w:val="007176B3"/>
    <w:rsid w:val="007327FE"/>
    <w:rsid w:val="00733D37"/>
    <w:rsid w:val="007512C7"/>
    <w:rsid w:val="00752936"/>
    <w:rsid w:val="007540EE"/>
    <w:rsid w:val="0076201E"/>
    <w:rsid w:val="00764201"/>
    <w:rsid w:val="00764497"/>
    <w:rsid w:val="00765C57"/>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4B97"/>
    <w:rsid w:val="007F5587"/>
    <w:rsid w:val="007F7A4D"/>
    <w:rsid w:val="007F7DF8"/>
    <w:rsid w:val="00801B83"/>
    <w:rsid w:val="00816FCD"/>
    <w:rsid w:val="00820D1B"/>
    <w:rsid w:val="00823333"/>
    <w:rsid w:val="00823E5A"/>
    <w:rsid w:val="00827A34"/>
    <w:rsid w:val="008423FF"/>
    <w:rsid w:val="0085516E"/>
    <w:rsid w:val="00857FC8"/>
    <w:rsid w:val="00865C01"/>
    <w:rsid w:val="0086651C"/>
    <w:rsid w:val="00871138"/>
    <w:rsid w:val="00875DA8"/>
    <w:rsid w:val="0088272E"/>
    <w:rsid w:val="0088549D"/>
    <w:rsid w:val="00886C52"/>
    <w:rsid w:val="00894BDE"/>
    <w:rsid w:val="008B1718"/>
    <w:rsid w:val="008B2D74"/>
    <w:rsid w:val="008B3964"/>
    <w:rsid w:val="008B6331"/>
    <w:rsid w:val="008D11E1"/>
    <w:rsid w:val="008E166A"/>
    <w:rsid w:val="008E5E59"/>
    <w:rsid w:val="008E5FFB"/>
    <w:rsid w:val="008E6B22"/>
    <w:rsid w:val="008F0774"/>
    <w:rsid w:val="0090419B"/>
    <w:rsid w:val="0091037F"/>
    <w:rsid w:val="00920182"/>
    <w:rsid w:val="00920199"/>
    <w:rsid w:val="00921868"/>
    <w:rsid w:val="009226A2"/>
    <w:rsid w:val="00937E93"/>
    <w:rsid w:val="0094149E"/>
    <w:rsid w:val="00941875"/>
    <w:rsid w:val="0095150B"/>
    <w:rsid w:val="00951F6B"/>
    <w:rsid w:val="009528CA"/>
    <w:rsid w:val="00954CA4"/>
    <w:rsid w:val="00954E45"/>
    <w:rsid w:val="00956CCA"/>
    <w:rsid w:val="0096595B"/>
    <w:rsid w:val="00965998"/>
    <w:rsid w:val="009714CB"/>
    <w:rsid w:val="0098573F"/>
    <w:rsid w:val="009946A2"/>
    <w:rsid w:val="009B11F7"/>
    <w:rsid w:val="009B3F83"/>
    <w:rsid w:val="009B5FE7"/>
    <w:rsid w:val="009B6524"/>
    <w:rsid w:val="009B7B77"/>
    <w:rsid w:val="009E22F4"/>
    <w:rsid w:val="009E35D2"/>
    <w:rsid w:val="009E5645"/>
    <w:rsid w:val="009F3D27"/>
    <w:rsid w:val="009F3F08"/>
    <w:rsid w:val="009F4070"/>
    <w:rsid w:val="009F5E9D"/>
    <w:rsid w:val="009F7755"/>
    <w:rsid w:val="00A007B7"/>
    <w:rsid w:val="00A21A70"/>
    <w:rsid w:val="00A2515D"/>
    <w:rsid w:val="00A275E4"/>
    <w:rsid w:val="00A326FB"/>
    <w:rsid w:val="00A32A5F"/>
    <w:rsid w:val="00A36011"/>
    <w:rsid w:val="00A3787E"/>
    <w:rsid w:val="00A41A8D"/>
    <w:rsid w:val="00A43617"/>
    <w:rsid w:val="00A44F9E"/>
    <w:rsid w:val="00A46605"/>
    <w:rsid w:val="00A47351"/>
    <w:rsid w:val="00A567CD"/>
    <w:rsid w:val="00A56C5E"/>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F2DDD"/>
    <w:rsid w:val="00AF31D1"/>
    <w:rsid w:val="00AF61EB"/>
    <w:rsid w:val="00B033CA"/>
    <w:rsid w:val="00B14050"/>
    <w:rsid w:val="00B3296B"/>
    <w:rsid w:val="00B3672D"/>
    <w:rsid w:val="00B43F9B"/>
    <w:rsid w:val="00B4489B"/>
    <w:rsid w:val="00B44FF6"/>
    <w:rsid w:val="00B473CF"/>
    <w:rsid w:val="00B5209B"/>
    <w:rsid w:val="00B542D4"/>
    <w:rsid w:val="00B54421"/>
    <w:rsid w:val="00B642B8"/>
    <w:rsid w:val="00B817E2"/>
    <w:rsid w:val="00B81BE3"/>
    <w:rsid w:val="00B833CF"/>
    <w:rsid w:val="00B87060"/>
    <w:rsid w:val="00BA0C35"/>
    <w:rsid w:val="00BB6C9A"/>
    <w:rsid w:val="00BB70FB"/>
    <w:rsid w:val="00BC06F6"/>
    <w:rsid w:val="00BD2B0F"/>
    <w:rsid w:val="00BD3789"/>
    <w:rsid w:val="00BD4AC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41EC0"/>
    <w:rsid w:val="00C55D00"/>
    <w:rsid w:val="00C55E91"/>
    <w:rsid w:val="00C62EF5"/>
    <w:rsid w:val="00C70CA1"/>
    <w:rsid w:val="00C75323"/>
    <w:rsid w:val="00C8192D"/>
    <w:rsid w:val="00C86D7C"/>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2578"/>
    <w:rsid w:val="00D529B2"/>
    <w:rsid w:val="00D53BB9"/>
    <w:rsid w:val="00D55764"/>
    <w:rsid w:val="00D63339"/>
    <w:rsid w:val="00D70BA7"/>
    <w:rsid w:val="00D73193"/>
    <w:rsid w:val="00D750A8"/>
    <w:rsid w:val="00D761E8"/>
    <w:rsid w:val="00D81D34"/>
    <w:rsid w:val="00D83061"/>
    <w:rsid w:val="00D83177"/>
    <w:rsid w:val="00D8506D"/>
    <w:rsid w:val="00D86E74"/>
    <w:rsid w:val="00D90307"/>
    <w:rsid w:val="00D9759A"/>
    <w:rsid w:val="00D97830"/>
    <w:rsid w:val="00DA1E6B"/>
    <w:rsid w:val="00DA1E73"/>
    <w:rsid w:val="00DA2EDD"/>
    <w:rsid w:val="00DA3FFC"/>
    <w:rsid w:val="00DA489D"/>
    <w:rsid w:val="00DA48D3"/>
    <w:rsid w:val="00DB08E2"/>
    <w:rsid w:val="00DB0A35"/>
    <w:rsid w:val="00DB228F"/>
    <w:rsid w:val="00DB6DE6"/>
    <w:rsid w:val="00DC6660"/>
    <w:rsid w:val="00DC6959"/>
    <w:rsid w:val="00DD03B9"/>
    <w:rsid w:val="00DD6EB4"/>
    <w:rsid w:val="00DE38F3"/>
    <w:rsid w:val="00DE418D"/>
    <w:rsid w:val="00DF1076"/>
    <w:rsid w:val="00DF26AA"/>
    <w:rsid w:val="00DF7ED6"/>
    <w:rsid w:val="00E02041"/>
    <w:rsid w:val="00E02CDE"/>
    <w:rsid w:val="00E05B90"/>
    <w:rsid w:val="00E10868"/>
    <w:rsid w:val="00E11452"/>
    <w:rsid w:val="00E12EC2"/>
    <w:rsid w:val="00E136C2"/>
    <w:rsid w:val="00E24293"/>
    <w:rsid w:val="00E24760"/>
    <w:rsid w:val="00E25972"/>
    <w:rsid w:val="00E335E8"/>
    <w:rsid w:val="00E42AED"/>
    <w:rsid w:val="00E4451A"/>
    <w:rsid w:val="00E72419"/>
    <w:rsid w:val="00E72975"/>
    <w:rsid w:val="00E72BD5"/>
    <w:rsid w:val="00E7465A"/>
    <w:rsid w:val="00E769E9"/>
    <w:rsid w:val="00E81007"/>
    <w:rsid w:val="00E85822"/>
    <w:rsid w:val="00E87776"/>
    <w:rsid w:val="00E9119D"/>
    <w:rsid w:val="00E92238"/>
    <w:rsid w:val="00E95747"/>
    <w:rsid w:val="00EA206F"/>
    <w:rsid w:val="00EA293D"/>
    <w:rsid w:val="00EA3690"/>
    <w:rsid w:val="00EA4597"/>
    <w:rsid w:val="00EB0E73"/>
    <w:rsid w:val="00EB64E3"/>
    <w:rsid w:val="00EB6814"/>
    <w:rsid w:val="00ED28E4"/>
    <w:rsid w:val="00ED789C"/>
    <w:rsid w:val="00EE165B"/>
    <w:rsid w:val="00EE4CF7"/>
    <w:rsid w:val="00EE4D57"/>
    <w:rsid w:val="00EF1C44"/>
    <w:rsid w:val="00F00B76"/>
    <w:rsid w:val="00F06F17"/>
    <w:rsid w:val="00F226CA"/>
    <w:rsid w:val="00F239D1"/>
    <w:rsid w:val="00F24737"/>
    <w:rsid w:val="00F25F82"/>
    <w:rsid w:val="00F31AA0"/>
    <w:rsid w:val="00F322E1"/>
    <w:rsid w:val="00F3418A"/>
    <w:rsid w:val="00F342F7"/>
    <w:rsid w:val="00F40FEC"/>
    <w:rsid w:val="00F42549"/>
    <w:rsid w:val="00F562EA"/>
    <w:rsid w:val="00F563EB"/>
    <w:rsid w:val="00F625A5"/>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B61FB"/>
    <w:rsid w:val="00FC193A"/>
    <w:rsid w:val="00FC306B"/>
    <w:rsid w:val="00FD6763"/>
    <w:rsid w:val="00FE1F73"/>
    <w:rsid w:val="00FE30A5"/>
    <w:rsid w:val="00FE355F"/>
    <w:rsid w:val="00FE556E"/>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B4489B"/>
    <w:rPr>
      <w:sz w:val="22"/>
      <w:szCs w:val="22"/>
      <w:lang w:eastAsia="en-US"/>
    </w:rPr>
  </w:style>
  <w:style w:type="paragraph" w:customStyle="1" w:styleId="1KGK9">
    <w:name w:val="1KG=K9"/>
    <w:rsid w:val="00B4489B"/>
    <w:pPr>
      <w:widowControl w:val="0"/>
    </w:pPr>
    <w:rPr>
      <w:rFonts w:ascii="MS Sans Serif" w:eastAsia="Times New Roman" w:hAnsi="MS Sans Serif" w:cs="MS Sans Serif"/>
      <w:sz w:val="24"/>
      <w:szCs w:val="24"/>
    </w:rPr>
  </w:style>
  <w:style w:type="character" w:styleId="af9">
    <w:name w:val="Unresolved Mention"/>
    <w:basedOn w:val="a0"/>
    <w:uiPriority w:val="99"/>
    <w:semiHidden/>
    <w:unhideWhenUsed/>
    <w:rsid w:val="00D5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419500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12E17A29-7A12-4FA9-848E-D5190F26FF2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E37F3A4-BB90-47FD-975C-94F52D8C7ACD" TargetMode="External"/><Relationship Id="rId24" Type="http://schemas.openxmlformats.org/officeDocument/2006/relationships/hyperlink" Target="http://diss.rsl.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29316B82-5F02-44FE-881B-4E421B5ABA7E"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BC017C75-6978-4A50-9BC4-970DB2E69BD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biblio-online.ru/book/4031B2D2-3705-41D2-9415-9FC45F83B7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F033-824F-4331-B2CA-2BDDC335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2019-04-17T05:38:00Z</cp:lastPrinted>
  <dcterms:created xsi:type="dcterms:W3CDTF">2019-02-24T18:08:00Z</dcterms:created>
  <dcterms:modified xsi:type="dcterms:W3CDTF">2022-11-13T19:04:00Z</dcterms:modified>
</cp:coreProperties>
</file>